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Pr="00101140"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v:textbox>
              </v:shape>
            </w:pict>
          </mc:Fallback>
        </mc:AlternateContent>
      </w: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9"/>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9"/>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Pr="00101140"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Pr="00101140"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Pr="00101140"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F7783"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Pr="00101140"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101140" w:rsidRDefault="002D7A45" w:rsidP="002D7A45">
      <w:pPr>
        <w:jc w:val="center"/>
        <w:rPr>
          <w:b/>
        </w:rPr>
      </w:pPr>
      <w:r w:rsidRPr="00101140">
        <w:rPr>
          <w:rFonts w:ascii="Bookman Old Style" w:hAnsi="Bookman Old Style"/>
          <w:caps/>
          <w:sz w:val="32"/>
          <w:szCs w:val="32"/>
        </w:rPr>
        <w:t>République de Guinée</w:t>
      </w:r>
    </w:p>
    <w:p w14:paraId="321907B0" w14:textId="77777777" w:rsidR="002D7A45" w:rsidRPr="00101140" w:rsidRDefault="002D7A45" w:rsidP="002D7A45">
      <w:pPr>
        <w:pStyle w:val="Sous-titre"/>
        <w:rPr>
          <w:rFonts w:ascii="Bookman Old Style" w:hAnsi="Bookman Old Style"/>
          <w:caps/>
          <w:sz w:val="20"/>
        </w:rPr>
      </w:pPr>
      <w:r w:rsidRPr="00101140">
        <w:rPr>
          <w:rFonts w:ascii="Bookman Old Style" w:hAnsi="Bookman Old Style"/>
          <w:caps/>
          <w:color w:val="FF0000"/>
          <w:sz w:val="20"/>
        </w:rPr>
        <w:t>Travail</w:t>
      </w:r>
      <w:r w:rsidRPr="00101140">
        <w:rPr>
          <w:rFonts w:ascii="Bookman Old Style" w:hAnsi="Bookman Old Style"/>
          <w:caps/>
          <w:sz w:val="20"/>
        </w:rPr>
        <w:t xml:space="preserve"> – </w:t>
      </w:r>
      <w:r w:rsidRPr="00101140">
        <w:rPr>
          <w:rFonts w:ascii="Bookman Old Style" w:hAnsi="Bookman Old Style"/>
          <w:caps/>
          <w:color w:val="FFC000"/>
          <w:sz w:val="20"/>
        </w:rPr>
        <w:t>Justice</w:t>
      </w:r>
      <w:r w:rsidRPr="00101140">
        <w:rPr>
          <w:rFonts w:ascii="Bookman Old Style" w:hAnsi="Bookman Old Style"/>
          <w:caps/>
          <w:sz w:val="20"/>
        </w:rPr>
        <w:t xml:space="preserve"> - </w:t>
      </w:r>
      <w:r w:rsidRPr="00101140">
        <w:rPr>
          <w:rFonts w:ascii="Bookman Old Style" w:hAnsi="Bookman Old Style"/>
          <w:caps/>
          <w:color w:val="00B050"/>
          <w:sz w:val="20"/>
        </w:rPr>
        <w:t>Solidarité</w:t>
      </w:r>
    </w:p>
    <w:p w14:paraId="73C3E551" w14:textId="20DEED46" w:rsidR="002D7A45" w:rsidRPr="00101140" w:rsidRDefault="002D7A45" w:rsidP="006D752D">
      <w:pPr>
        <w:pStyle w:val="Sous-titre"/>
        <w:rPr>
          <w:rFonts w:ascii="Bookman Old Style" w:hAnsi="Bookman Old Style"/>
          <w:caps/>
          <w:sz w:val="32"/>
          <w:szCs w:val="32"/>
        </w:rPr>
      </w:pPr>
      <w:r w:rsidRPr="00101140">
        <w:rPr>
          <w:rFonts w:ascii="Bookman Old Style" w:hAnsi="Bookman Old Style"/>
          <w:caps/>
          <w:sz w:val="32"/>
          <w:szCs w:val="32"/>
        </w:rPr>
        <w:t>----------------------</w:t>
      </w:r>
    </w:p>
    <w:p w14:paraId="66DC2327" w14:textId="77777777" w:rsidR="0026577F" w:rsidRPr="00101140"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101140"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101140" w:rsidRDefault="00FD6679" w:rsidP="00FD6679">
      <w:pPr>
        <w:pStyle w:val="Sous-titre"/>
        <w:rPr>
          <w:rFonts w:ascii="Bookman Old Style" w:hAnsi="Bookman Old Style"/>
          <w:b w:val="0"/>
          <w:caps/>
          <w:sz w:val="32"/>
          <w:szCs w:val="32"/>
        </w:rPr>
      </w:pPr>
      <w:r w:rsidRPr="00101140">
        <w:rPr>
          <w:rFonts w:ascii="Bookman Old Style" w:hAnsi="Bookman Old Style"/>
          <w:caps/>
          <w:sz w:val="32"/>
          <w:szCs w:val="32"/>
        </w:rPr>
        <w:t>MINISTERE DE L’AGRICULTURE et de l’ELEVAGE</w:t>
      </w:r>
    </w:p>
    <w:p w14:paraId="254406A5" w14:textId="04F1F561" w:rsidR="00171166" w:rsidRPr="00101140"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sidRPr="00101140">
        <w:rPr>
          <w:rFonts w:ascii="Bookman Old Style" w:hAnsi="Bookman Old Style"/>
          <w:caps/>
          <w:sz w:val="32"/>
          <w:szCs w:val="32"/>
        </w:rPr>
        <w:t xml:space="preserve">                     -------------------------</w:t>
      </w:r>
    </w:p>
    <w:p w14:paraId="3F3358AB" w14:textId="77777777" w:rsidR="00171166" w:rsidRPr="00101140" w:rsidRDefault="00171166" w:rsidP="00171166">
      <w:pPr>
        <w:spacing w:line="240" w:lineRule="auto"/>
        <w:jc w:val="center"/>
        <w:rPr>
          <w:rFonts w:ascii="Times New Roman" w:eastAsia="Times New Roman" w:hAnsi="Times New Roman" w:cs="Times New Roman"/>
          <w:b/>
          <w:sz w:val="28"/>
          <w:szCs w:val="24"/>
          <w:lang w:eastAsia="fr-FR"/>
        </w:rPr>
      </w:pPr>
      <w:r w:rsidRPr="00101140">
        <w:rPr>
          <w:rFonts w:ascii="Times New Roman" w:eastAsia="Times New Roman" w:hAnsi="Times New Roman" w:cs="Times New Roman"/>
          <w:b/>
          <w:sz w:val="28"/>
          <w:szCs w:val="24"/>
          <w:lang w:eastAsia="fr-FR"/>
        </w:rPr>
        <w:t>AVIS A MANIFESTATIONS D’INTERET</w:t>
      </w:r>
    </w:p>
    <w:p w14:paraId="2FDD6A2B" w14:textId="77777777" w:rsidR="00171166" w:rsidRPr="00101140" w:rsidRDefault="00171166" w:rsidP="00171166">
      <w:pPr>
        <w:spacing w:line="240" w:lineRule="auto"/>
        <w:jc w:val="center"/>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SERVICES DE CONSULTANT (Individu)</w:t>
      </w:r>
    </w:p>
    <w:p w14:paraId="5C3EC97D" w14:textId="6A620C22" w:rsidR="00171166" w:rsidRPr="00101140" w:rsidRDefault="00171166" w:rsidP="00171166">
      <w:pPr>
        <w:spacing w:line="240" w:lineRule="auto"/>
        <w:jc w:val="center"/>
        <w:rPr>
          <w:rFonts w:ascii="Times New Roman" w:eastAsia="Times New Roman" w:hAnsi="Times New Roman" w:cs="Times New Roman"/>
          <w:b/>
          <w:sz w:val="24"/>
          <w:szCs w:val="24"/>
          <w:lang w:eastAsia="fr-FR"/>
        </w:rPr>
      </w:pPr>
      <w:r w:rsidRPr="009374A4">
        <w:rPr>
          <w:rFonts w:ascii="Times New Roman" w:eastAsia="Times New Roman" w:hAnsi="Times New Roman" w:cs="Times New Roman"/>
          <w:b/>
          <w:sz w:val="24"/>
          <w:szCs w:val="24"/>
          <w:lang w:eastAsia="fr-FR"/>
        </w:rPr>
        <w:t>N°</w:t>
      </w:r>
      <w:r w:rsidR="00642002" w:rsidRPr="009374A4">
        <w:rPr>
          <w:rFonts w:ascii="Times New Roman" w:eastAsia="Times New Roman" w:hAnsi="Times New Roman" w:cs="Times New Roman"/>
          <w:b/>
          <w:sz w:val="24"/>
          <w:szCs w:val="24"/>
          <w:lang w:eastAsia="fr-FR"/>
        </w:rPr>
        <w:t> :</w:t>
      </w:r>
      <w:r w:rsidR="00593A33" w:rsidRPr="009374A4">
        <w:t xml:space="preserve"> </w:t>
      </w:r>
      <w:r w:rsidR="009374A4" w:rsidRPr="009374A4">
        <w:rPr>
          <w:rFonts w:ascii="Times New Roman" w:eastAsia="Times New Roman" w:hAnsi="Times New Roman" w:cs="Times New Roman"/>
          <w:b/>
          <w:sz w:val="24"/>
          <w:szCs w:val="24"/>
          <w:lang w:eastAsia="fr-FR"/>
        </w:rPr>
        <w:t>GN-PDACG-466701-CS-INDV</w:t>
      </w:r>
    </w:p>
    <w:p w14:paraId="6FC4A064" w14:textId="4EA2B080" w:rsidR="00171166" w:rsidRPr="00101140" w:rsidRDefault="00171166" w:rsidP="00171166">
      <w:pPr>
        <w:spacing w:line="240" w:lineRule="auto"/>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Client :</w:t>
      </w:r>
      <w:r w:rsidRPr="00101140">
        <w:rPr>
          <w:rFonts w:ascii="Times New Roman" w:eastAsia="Times New Roman" w:hAnsi="Times New Roman" w:cs="Times New Roman"/>
          <w:sz w:val="24"/>
          <w:szCs w:val="24"/>
          <w:lang w:eastAsia="fr-FR"/>
        </w:rPr>
        <w:t xml:space="preserve"> </w:t>
      </w:r>
      <w:bookmarkStart w:id="0" w:name="_Hlk141200168"/>
      <w:r w:rsidRPr="00101140">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r w:rsidR="00852C50" w:rsidRPr="00101140">
        <w:rPr>
          <w:rFonts w:ascii="Times New Roman" w:eastAsia="Times New Roman" w:hAnsi="Times New Roman" w:cs="Times New Roman"/>
          <w:sz w:val="24"/>
          <w:szCs w:val="24"/>
          <w:lang w:eastAsia="fr-FR"/>
        </w:rPr>
        <w:t>.</w:t>
      </w:r>
    </w:p>
    <w:p w14:paraId="654A1051" w14:textId="4604687F" w:rsidR="00171166" w:rsidRPr="00101140" w:rsidRDefault="00171166" w:rsidP="00171166">
      <w:pPr>
        <w:spacing w:line="240" w:lineRule="auto"/>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146101" w:rsidRDefault="00171166" w:rsidP="00171166">
      <w:pPr>
        <w:spacing w:line="240" w:lineRule="auto"/>
        <w:jc w:val="both"/>
        <w:rPr>
          <w:rFonts w:ascii="Times New Roman" w:eastAsia="Times New Roman" w:hAnsi="Times New Roman" w:cs="Times New Roman"/>
          <w:b/>
          <w:sz w:val="24"/>
          <w:szCs w:val="24"/>
          <w:lang w:eastAsia="fr-FR"/>
        </w:rPr>
      </w:pPr>
      <w:r w:rsidRPr="00146101">
        <w:rPr>
          <w:rFonts w:ascii="Times New Roman" w:eastAsia="Times New Roman" w:hAnsi="Times New Roman" w:cs="Times New Roman"/>
          <w:b/>
          <w:sz w:val="24"/>
          <w:szCs w:val="24"/>
          <w:lang w:eastAsia="fr-FR"/>
        </w:rPr>
        <w:t>N° d’Identification du Programme : P164184</w:t>
      </w:r>
    </w:p>
    <w:p w14:paraId="4EB7EF7A" w14:textId="7E233D84" w:rsidR="00171166" w:rsidRPr="00146101" w:rsidRDefault="00171166" w:rsidP="00730E1F">
      <w:pPr>
        <w:shd w:val="clear" w:color="auto" w:fill="D9D9D9"/>
        <w:spacing w:after="0" w:line="240" w:lineRule="auto"/>
        <w:ind w:right="-7"/>
        <w:jc w:val="both"/>
        <w:rPr>
          <w:rFonts w:ascii="Times New Roman" w:eastAsia="Times New Roman" w:hAnsi="Times New Roman" w:cs="Times New Roman"/>
          <w:b/>
          <w:bCs/>
          <w:sz w:val="24"/>
          <w:szCs w:val="24"/>
          <w:lang w:eastAsia="fr-FR"/>
        </w:rPr>
      </w:pPr>
      <w:r w:rsidRPr="00146101">
        <w:rPr>
          <w:rFonts w:ascii="Times New Roman" w:eastAsia="Times New Roman" w:hAnsi="Times New Roman" w:cs="Times New Roman"/>
          <w:b/>
          <w:sz w:val="24"/>
          <w:szCs w:val="24"/>
          <w:lang w:eastAsia="fr-FR"/>
        </w:rPr>
        <w:t>Titre :</w:t>
      </w:r>
      <w:r w:rsidRPr="00146101">
        <w:rPr>
          <w:rFonts w:ascii="Times New Roman" w:eastAsia="Times New Roman" w:hAnsi="Times New Roman" w:cs="Times New Roman"/>
          <w:sz w:val="24"/>
          <w:szCs w:val="24"/>
          <w:lang w:eastAsia="fr-FR"/>
        </w:rPr>
        <w:t xml:space="preserve"> </w:t>
      </w:r>
      <w:r w:rsidR="006F3CBE" w:rsidRPr="00146101">
        <w:rPr>
          <w:rFonts w:ascii="Times New Roman" w:eastAsia="Times New Roman" w:hAnsi="Times New Roman" w:cs="Times New Roman"/>
          <w:b/>
          <w:iCs/>
          <w:sz w:val="24"/>
          <w:szCs w:val="24"/>
          <w:lang w:eastAsia="fr-FR"/>
        </w:rPr>
        <w:t>« </w:t>
      </w:r>
      <w:r w:rsidR="006F3CBE" w:rsidRPr="00146101">
        <w:rPr>
          <w:rFonts w:ascii="Times New Roman" w:eastAsia="Times New Roman" w:hAnsi="Times New Roman" w:cs="Times New Roman"/>
          <w:b/>
          <w:bCs/>
          <w:sz w:val="24"/>
          <w:szCs w:val="24"/>
          <w:lang w:eastAsia="fr-FR"/>
        </w:rPr>
        <w:t xml:space="preserve">RECRUTEMENT D’UN </w:t>
      </w:r>
      <w:r w:rsidR="00D667D5" w:rsidRPr="00146101">
        <w:rPr>
          <w:rFonts w:ascii="Times New Roman" w:eastAsia="Times New Roman" w:hAnsi="Times New Roman" w:cs="Times New Roman"/>
          <w:b/>
          <w:bCs/>
          <w:sz w:val="24"/>
          <w:szCs w:val="24"/>
          <w:lang w:eastAsia="fr-FR"/>
        </w:rPr>
        <w:t xml:space="preserve">(E) </w:t>
      </w:r>
      <w:r w:rsidR="006F3CBE" w:rsidRPr="00146101">
        <w:rPr>
          <w:rFonts w:ascii="Times New Roman" w:eastAsia="Times New Roman" w:hAnsi="Times New Roman" w:cs="Times New Roman"/>
          <w:b/>
          <w:bCs/>
          <w:sz w:val="24"/>
          <w:szCs w:val="24"/>
          <w:lang w:eastAsia="fr-FR"/>
        </w:rPr>
        <w:t>CONSULTANT</w:t>
      </w:r>
      <w:r w:rsidR="00D667D5" w:rsidRPr="00146101">
        <w:rPr>
          <w:rFonts w:ascii="Times New Roman" w:eastAsia="Times New Roman" w:hAnsi="Times New Roman" w:cs="Times New Roman"/>
          <w:b/>
          <w:bCs/>
          <w:sz w:val="24"/>
          <w:szCs w:val="24"/>
          <w:lang w:eastAsia="fr-FR"/>
        </w:rPr>
        <w:t xml:space="preserve"> (E)</w:t>
      </w:r>
      <w:r w:rsidR="006F3CBE" w:rsidRPr="00146101">
        <w:rPr>
          <w:rFonts w:ascii="Times New Roman" w:eastAsia="Times New Roman" w:hAnsi="Times New Roman" w:cs="Times New Roman"/>
          <w:b/>
          <w:bCs/>
          <w:sz w:val="24"/>
          <w:szCs w:val="24"/>
          <w:lang w:eastAsia="fr-FR"/>
        </w:rPr>
        <w:t xml:space="preserve"> </w:t>
      </w:r>
      <w:r w:rsidR="004C69A4" w:rsidRPr="00146101">
        <w:rPr>
          <w:rFonts w:ascii="Times New Roman" w:eastAsia="Times New Roman" w:hAnsi="Times New Roman" w:cs="Times New Roman"/>
          <w:b/>
          <w:bCs/>
          <w:sz w:val="24"/>
          <w:szCs w:val="24"/>
          <w:lang w:eastAsia="fr-FR"/>
        </w:rPr>
        <w:t xml:space="preserve">SPECIALISTE EN </w:t>
      </w:r>
      <w:r w:rsidR="00293690" w:rsidRPr="00146101">
        <w:rPr>
          <w:rFonts w:ascii="Times New Roman" w:eastAsia="Times New Roman" w:hAnsi="Times New Roman" w:cs="Times New Roman"/>
          <w:b/>
          <w:bCs/>
          <w:sz w:val="24"/>
          <w:szCs w:val="24"/>
          <w:lang w:eastAsia="fr-FR"/>
        </w:rPr>
        <w:t>INFRASTRUCTURES »</w:t>
      </w:r>
      <w:r w:rsidR="006F3CBE" w:rsidRPr="00146101">
        <w:rPr>
          <w:rFonts w:ascii="Times New Roman" w:eastAsia="Times New Roman" w:hAnsi="Times New Roman" w:cs="Times New Roman"/>
          <w:b/>
          <w:bCs/>
          <w:sz w:val="24"/>
          <w:szCs w:val="24"/>
          <w:lang w:eastAsia="fr-FR"/>
        </w:rPr>
        <w:t>.</w:t>
      </w:r>
    </w:p>
    <w:p w14:paraId="5C2EE25B" w14:textId="77777777" w:rsidR="00593A33" w:rsidRPr="00146101" w:rsidRDefault="00593A33" w:rsidP="00593A33">
      <w:pPr>
        <w:pStyle w:val="Default"/>
        <w:rPr>
          <w:rFonts w:ascii="Times New Roman" w:eastAsia="Calibri" w:hAnsi="Times New Roman" w:cs="Times New Roman"/>
          <w:b/>
          <w:bCs/>
          <w:color w:val="auto"/>
          <w:sz w:val="22"/>
          <w:szCs w:val="22"/>
          <w:lang w:eastAsia="en-US"/>
        </w:rPr>
      </w:pPr>
    </w:p>
    <w:p w14:paraId="56EB668D" w14:textId="2BC756D2" w:rsidR="00593A33" w:rsidRPr="00146101" w:rsidRDefault="00593A33" w:rsidP="00593A33">
      <w:pPr>
        <w:pStyle w:val="Default"/>
        <w:rPr>
          <w:rFonts w:ascii="Times New Roman" w:eastAsia="Calibri" w:hAnsi="Times New Roman" w:cs="Times New Roman"/>
          <w:b/>
          <w:bCs/>
          <w:color w:val="auto"/>
          <w:sz w:val="22"/>
          <w:szCs w:val="22"/>
          <w:lang w:eastAsia="en-US"/>
        </w:rPr>
      </w:pPr>
      <w:r w:rsidRPr="00146101">
        <w:rPr>
          <w:rFonts w:ascii="Times New Roman" w:eastAsia="Calibri" w:hAnsi="Times New Roman" w:cs="Times New Roman"/>
          <w:b/>
          <w:bCs/>
          <w:color w:val="auto"/>
          <w:sz w:val="22"/>
          <w:szCs w:val="22"/>
          <w:lang w:eastAsia="en-US"/>
        </w:rPr>
        <w:t xml:space="preserve">DEBUT : </w:t>
      </w:r>
      <w:r w:rsidR="00F60B7F" w:rsidRPr="00146101">
        <w:rPr>
          <w:rFonts w:ascii="Times New Roman" w:eastAsia="Calibri" w:hAnsi="Times New Roman" w:cs="Times New Roman"/>
          <w:b/>
          <w:bCs/>
          <w:color w:val="auto"/>
          <w:sz w:val="22"/>
          <w:szCs w:val="22"/>
          <w:lang w:eastAsia="en-US"/>
        </w:rPr>
        <w:t>30</w:t>
      </w:r>
      <w:r w:rsidRPr="00146101">
        <w:rPr>
          <w:rFonts w:ascii="Times New Roman" w:eastAsia="Calibri" w:hAnsi="Times New Roman" w:cs="Times New Roman"/>
          <w:b/>
          <w:bCs/>
          <w:color w:val="auto"/>
          <w:sz w:val="22"/>
          <w:szCs w:val="22"/>
          <w:lang w:eastAsia="en-US"/>
        </w:rPr>
        <w:t>/</w:t>
      </w:r>
      <w:r w:rsidR="00B61EB2" w:rsidRPr="00146101">
        <w:rPr>
          <w:rFonts w:ascii="Times New Roman" w:eastAsia="Calibri" w:hAnsi="Times New Roman" w:cs="Times New Roman"/>
          <w:b/>
          <w:bCs/>
          <w:color w:val="auto"/>
          <w:sz w:val="22"/>
          <w:szCs w:val="22"/>
          <w:lang w:eastAsia="en-US"/>
        </w:rPr>
        <w:t>1</w:t>
      </w:r>
      <w:r w:rsidR="00F5727D" w:rsidRPr="00146101">
        <w:rPr>
          <w:rFonts w:ascii="Times New Roman" w:eastAsia="Calibri" w:hAnsi="Times New Roman" w:cs="Times New Roman"/>
          <w:b/>
          <w:bCs/>
          <w:color w:val="auto"/>
          <w:sz w:val="22"/>
          <w:szCs w:val="22"/>
          <w:lang w:eastAsia="en-US"/>
        </w:rPr>
        <w:t>2</w:t>
      </w:r>
      <w:r w:rsidRPr="00146101">
        <w:rPr>
          <w:rFonts w:ascii="Times New Roman" w:eastAsia="Calibri" w:hAnsi="Times New Roman" w:cs="Times New Roman"/>
          <w:b/>
          <w:bCs/>
          <w:color w:val="auto"/>
          <w:sz w:val="22"/>
          <w:szCs w:val="22"/>
          <w:lang w:eastAsia="en-US"/>
        </w:rPr>
        <w:t xml:space="preserve">/2024                                                                                            </w:t>
      </w:r>
      <w:r w:rsidR="00F5727D" w:rsidRPr="00146101">
        <w:rPr>
          <w:rFonts w:ascii="Times New Roman" w:eastAsia="Calibri" w:hAnsi="Times New Roman" w:cs="Times New Roman"/>
          <w:b/>
          <w:bCs/>
          <w:color w:val="auto"/>
          <w:sz w:val="22"/>
          <w:szCs w:val="22"/>
          <w:lang w:eastAsia="en-US"/>
        </w:rPr>
        <w:t>F</w:t>
      </w:r>
      <w:r w:rsidRPr="00146101">
        <w:rPr>
          <w:rFonts w:ascii="Times New Roman" w:eastAsia="Calibri" w:hAnsi="Times New Roman" w:cs="Times New Roman"/>
          <w:b/>
          <w:bCs/>
          <w:color w:val="auto"/>
          <w:sz w:val="22"/>
          <w:szCs w:val="22"/>
          <w:lang w:eastAsia="en-US"/>
        </w:rPr>
        <w:t xml:space="preserve">IN : </w:t>
      </w:r>
      <w:r w:rsidR="005B0226" w:rsidRPr="00146101">
        <w:rPr>
          <w:rFonts w:ascii="Times New Roman" w:eastAsia="Calibri" w:hAnsi="Times New Roman" w:cs="Times New Roman"/>
          <w:b/>
          <w:bCs/>
          <w:color w:val="auto"/>
          <w:sz w:val="22"/>
          <w:szCs w:val="22"/>
          <w:lang w:eastAsia="en-US"/>
        </w:rPr>
        <w:t>14</w:t>
      </w:r>
      <w:r w:rsidRPr="00146101">
        <w:rPr>
          <w:rFonts w:ascii="Times New Roman" w:eastAsia="Calibri" w:hAnsi="Times New Roman" w:cs="Times New Roman"/>
          <w:b/>
          <w:bCs/>
          <w:color w:val="auto"/>
          <w:sz w:val="22"/>
          <w:szCs w:val="22"/>
          <w:lang w:eastAsia="en-US"/>
        </w:rPr>
        <w:t>/</w:t>
      </w:r>
      <w:r w:rsidR="00F5727D" w:rsidRPr="00146101">
        <w:rPr>
          <w:rFonts w:ascii="Times New Roman" w:eastAsia="Calibri" w:hAnsi="Times New Roman" w:cs="Times New Roman"/>
          <w:b/>
          <w:bCs/>
          <w:color w:val="auto"/>
          <w:sz w:val="22"/>
          <w:szCs w:val="22"/>
          <w:lang w:eastAsia="en-US"/>
        </w:rPr>
        <w:t>01</w:t>
      </w:r>
      <w:r w:rsidRPr="00146101">
        <w:rPr>
          <w:rFonts w:ascii="Times New Roman" w:eastAsia="Calibri" w:hAnsi="Times New Roman" w:cs="Times New Roman"/>
          <w:b/>
          <w:bCs/>
          <w:color w:val="auto"/>
          <w:sz w:val="22"/>
          <w:szCs w:val="22"/>
          <w:lang w:eastAsia="en-US"/>
        </w:rPr>
        <w:t>/202</w:t>
      </w:r>
      <w:r w:rsidR="00F5727D" w:rsidRPr="00146101">
        <w:rPr>
          <w:rFonts w:ascii="Times New Roman" w:eastAsia="Calibri" w:hAnsi="Times New Roman" w:cs="Times New Roman"/>
          <w:b/>
          <w:bCs/>
          <w:color w:val="auto"/>
          <w:sz w:val="22"/>
          <w:szCs w:val="22"/>
          <w:lang w:eastAsia="en-US"/>
        </w:rPr>
        <w:t>5</w:t>
      </w:r>
    </w:p>
    <w:p w14:paraId="09B7B20F" w14:textId="77777777" w:rsidR="00730E1F" w:rsidRPr="00146101" w:rsidRDefault="00730E1F" w:rsidP="00730E1F">
      <w:pPr>
        <w:spacing w:before="60" w:after="60" w:line="240" w:lineRule="auto"/>
        <w:ind w:left="-152" w:right="50"/>
        <w:jc w:val="both"/>
        <w:rPr>
          <w:rFonts w:ascii="Times New Roman" w:hAnsi="Times New Roman" w:cs="Times New Roman"/>
          <w:szCs w:val="24"/>
        </w:rPr>
      </w:pPr>
    </w:p>
    <w:p w14:paraId="3845048E" w14:textId="69603529" w:rsidR="002619FA" w:rsidRPr="00146101" w:rsidRDefault="002619FA" w:rsidP="002619FA">
      <w:pPr>
        <w:tabs>
          <w:tab w:val="left" w:pos="0"/>
          <w:tab w:val="left" w:pos="936"/>
          <w:tab w:val="left" w:pos="1872"/>
          <w:tab w:val="left" w:pos="2808"/>
          <w:tab w:val="left" w:pos="3744"/>
          <w:tab w:val="left" w:pos="4680"/>
          <w:tab w:val="left" w:pos="5616"/>
          <w:tab w:val="left" w:pos="6552"/>
          <w:tab w:val="left" w:pos="7488"/>
          <w:tab w:val="left" w:pos="8424"/>
        </w:tabs>
        <w:autoSpaceDE w:val="0"/>
        <w:autoSpaceDN w:val="0"/>
        <w:adjustRightInd w:val="0"/>
        <w:spacing w:after="0" w:line="240" w:lineRule="auto"/>
        <w:jc w:val="both"/>
        <w:rPr>
          <w:rFonts w:ascii="Times New Roman" w:hAnsi="Times New Roman" w:cs="Times New Roman"/>
          <w:sz w:val="24"/>
          <w:szCs w:val="24"/>
        </w:rPr>
      </w:pPr>
      <w:r w:rsidRPr="00146101">
        <w:rPr>
          <w:rFonts w:ascii="Times New Roman" w:hAnsi="Times New Roman" w:cs="Times New Roman"/>
          <w:color w:val="000000" w:themeColor="text1"/>
          <w:sz w:val="24"/>
          <w:szCs w:val="24"/>
        </w:rPr>
        <w:t>L</w:t>
      </w:r>
      <w:r w:rsidRPr="00146101">
        <w:rPr>
          <w:rFonts w:ascii="Times New Roman" w:hAnsi="Times New Roman" w:cs="Times New Roman"/>
          <w:color w:val="000000"/>
          <w:sz w:val="24"/>
          <w:szCs w:val="24"/>
        </w:rPr>
        <w:t>e Projet de développement de l'agriculture commerciale de Guinée - P164184 (PDACG), est un accord de 100 millions de dollars, approuvé le 22 septembre 2020 et en vigueur depuis juin 2021, qui vise à encourager l'investissement privé dans l'agriculture commerciale afin de générer des opportunités économiques et économiques ;</w:t>
      </w:r>
      <w:r w:rsidRPr="00146101">
        <w:rPr>
          <w:rFonts w:ascii="Times New Roman" w:hAnsi="Times New Roman" w:cs="Times New Roman"/>
          <w:sz w:val="24"/>
          <w:szCs w:val="24"/>
        </w:rPr>
        <w:t xml:space="preserve"> créer des emplois pour les femmes et les jeunes. </w:t>
      </w:r>
    </w:p>
    <w:p w14:paraId="4ACC9C51" w14:textId="77777777" w:rsidR="002619FA" w:rsidRPr="00146101" w:rsidRDefault="002619FA" w:rsidP="002619FA">
      <w:pPr>
        <w:tabs>
          <w:tab w:val="left" w:pos="0"/>
          <w:tab w:val="left" w:pos="936"/>
          <w:tab w:val="left" w:pos="1872"/>
          <w:tab w:val="left" w:pos="2808"/>
          <w:tab w:val="left" w:pos="3744"/>
          <w:tab w:val="left" w:pos="4680"/>
          <w:tab w:val="left" w:pos="5616"/>
          <w:tab w:val="left" w:pos="6552"/>
          <w:tab w:val="left" w:pos="7488"/>
          <w:tab w:val="left" w:pos="8424"/>
        </w:tabs>
        <w:autoSpaceDE w:val="0"/>
        <w:autoSpaceDN w:val="0"/>
        <w:adjustRightInd w:val="0"/>
        <w:spacing w:after="0" w:line="240" w:lineRule="auto"/>
        <w:jc w:val="both"/>
        <w:rPr>
          <w:rFonts w:ascii="Times New Roman" w:hAnsi="Times New Roman" w:cs="Times New Roman"/>
          <w:sz w:val="24"/>
          <w:szCs w:val="24"/>
        </w:rPr>
      </w:pPr>
      <w:r w:rsidRPr="00146101">
        <w:rPr>
          <w:rFonts w:ascii="Times New Roman" w:hAnsi="Times New Roman" w:cs="Times New Roman"/>
          <w:sz w:val="24"/>
          <w:szCs w:val="24"/>
        </w:rPr>
        <w:t>Il s’inscrit dans le cadre de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Économique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Économique des États de l’Afrique de l’Ouest (CEDEAO).</w:t>
      </w:r>
    </w:p>
    <w:p w14:paraId="2695BC60" w14:textId="77777777" w:rsidR="002619FA" w:rsidRPr="00146101" w:rsidRDefault="002619FA" w:rsidP="002619FA">
      <w:pPr>
        <w:tabs>
          <w:tab w:val="left" w:pos="0"/>
          <w:tab w:val="left" w:pos="936"/>
          <w:tab w:val="left" w:pos="1872"/>
          <w:tab w:val="left" w:pos="2808"/>
          <w:tab w:val="left" w:pos="3744"/>
          <w:tab w:val="left" w:pos="4680"/>
          <w:tab w:val="left" w:pos="5616"/>
          <w:tab w:val="left" w:pos="6552"/>
          <w:tab w:val="left" w:pos="7488"/>
          <w:tab w:val="left" w:pos="8424"/>
        </w:tabs>
        <w:autoSpaceDE w:val="0"/>
        <w:autoSpaceDN w:val="0"/>
        <w:adjustRightInd w:val="0"/>
        <w:spacing w:after="0" w:line="240" w:lineRule="auto"/>
        <w:jc w:val="both"/>
        <w:rPr>
          <w:rFonts w:ascii="Times New Roman" w:hAnsi="Times New Roman" w:cs="Times New Roman"/>
          <w:sz w:val="24"/>
          <w:szCs w:val="24"/>
        </w:rPr>
      </w:pPr>
    </w:p>
    <w:p w14:paraId="59686665" w14:textId="77777777" w:rsidR="002619FA" w:rsidRPr="00146101" w:rsidRDefault="002619FA" w:rsidP="002619FA">
      <w:pPr>
        <w:tabs>
          <w:tab w:val="left" w:pos="0"/>
          <w:tab w:val="left" w:pos="936"/>
          <w:tab w:val="left" w:pos="1872"/>
          <w:tab w:val="left" w:pos="2808"/>
          <w:tab w:val="left" w:pos="3744"/>
          <w:tab w:val="left" w:pos="4680"/>
          <w:tab w:val="left" w:pos="5616"/>
          <w:tab w:val="left" w:pos="6552"/>
          <w:tab w:val="left" w:pos="7488"/>
          <w:tab w:val="left" w:pos="8424"/>
        </w:tabs>
        <w:autoSpaceDE w:val="0"/>
        <w:autoSpaceDN w:val="0"/>
        <w:adjustRightInd w:val="0"/>
        <w:spacing w:after="0" w:line="240" w:lineRule="auto"/>
        <w:jc w:val="both"/>
        <w:rPr>
          <w:rFonts w:ascii="Times New Roman" w:eastAsia="Calibri" w:hAnsi="Times New Roman" w:cs="Times New Roman"/>
          <w:color w:val="00B0F0"/>
          <w:sz w:val="24"/>
          <w:szCs w:val="24"/>
        </w:rPr>
      </w:pPr>
      <w:r w:rsidRPr="00146101">
        <w:rPr>
          <w:rFonts w:ascii="Times New Roman" w:hAnsi="Times New Roman" w:cs="Times New Roman"/>
          <w:sz w:val="24"/>
          <w:szCs w:val="24"/>
        </w:rPr>
        <w:lastRenderedPageBreak/>
        <w:t>Le PDACG a été structurée comme une approche programmatique en plusieurs phases (AMP) qui consiste en deux phases se chevauchant sur cinq ans chacune, qui devraient être mises en œuvre sur une période de huit ans.</w:t>
      </w:r>
    </w:p>
    <w:p w14:paraId="72FA6ACB" w14:textId="77777777" w:rsidR="00F81CFA" w:rsidRPr="00146101" w:rsidRDefault="002619FA" w:rsidP="002619FA">
      <w:pPr>
        <w:pStyle w:val="NormalWeb"/>
        <w:spacing w:after="0"/>
        <w:jc w:val="both"/>
      </w:pPr>
      <w:r w:rsidRPr="00146101">
        <w:t xml:space="preserve">Au titre de la Composante 1 « Amélioration de l’accès aux marchés dans les zones ciblées », il est prévu le financement d’infrastructures publiques afin d’améliorer la connectivité et la logistique entre les producteurs et les marchés dans les corridors prioritaires. </w:t>
      </w:r>
    </w:p>
    <w:p w14:paraId="2A8D2E03" w14:textId="77777777" w:rsidR="00233C6D" w:rsidRPr="00146101" w:rsidRDefault="002619FA" w:rsidP="002619FA">
      <w:pPr>
        <w:pStyle w:val="NormalWeb"/>
        <w:spacing w:after="0"/>
        <w:jc w:val="both"/>
      </w:pPr>
      <w:r w:rsidRPr="00146101">
        <w:t>Au regard du retard accusé dans la mise en œuvre du projet et de certaines contraintes, le gouvernement de la République de Guinée a demandé la restructuration du projet. Ce processus inclus l’initiation d’un partenariat avec le PAM et la FAO dans la mise en œuvre d’activités d’accompagnement et de valorisation de périmètres déjà aménagés ainsi que les activités d’amélioration de la production de la filière bétail-viande, d’infrastructures d’élevage et de production de semences.</w:t>
      </w:r>
    </w:p>
    <w:p w14:paraId="1C54624F" w14:textId="5EB03FD1" w:rsidR="002619FA" w:rsidRPr="00146101" w:rsidRDefault="002619FA" w:rsidP="002619FA">
      <w:pPr>
        <w:pStyle w:val="NormalWeb"/>
        <w:spacing w:after="0"/>
        <w:jc w:val="both"/>
      </w:pPr>
      <w:r w:rsidRPr="00146101">
        <w:t xml:space="preserve">L’Unité de Coordination et d’Exécution du Projet (UCEP) du projet envisage de recruter un </w:t>
      </w:r>
      <w:r w:rsidR="00233C6D" w:rsidRPr="00146101">
        <w:rPr>
          <w:color w:val="000000"/>
          <w:lang w:bidi="as-IN"/>
        </w:rPr>
        <w:t>(e) consultant (e) spécialiste en infrastructure</w:t>
      </w:r>
      <w:r w:rsidR="00233C6D" w:rsidRPr="00146101">
        <w:t xml:space="preserve"> </w:t>
      </w:r>
      <w:r w:rsidRPr="00146101">
        <w:t xml:space="preserve">qui l’appuiera dans la mise en œuvre des activités de la Composante 1. </w:t>
      </w:r>
    </w:p>
    <w:p w14:paraId="16326C6F" w14:textId="77777777" w:rsidR="00B57A5A" w:rsidRPr="00146101" w:rsidRDefault="005213B0" w:rsidP="008449C2">
      <w:pPr>
        <w:spacing w:before="60" w:after="60" w:line="240" w:lineRule="auto"/>
        <w:jc w:val="both"/>
        <w:rPr>
          <w:rFonts w:ascii="Times New Roman" w:hAnsi="Times New Roman" w:cs="Times New Roman"/>
          <w:szCs w:val="24"/>
        </w:rPr>
      </w:pPr>
      <w:r w:rsidRPr="00146101">
        <w:rPr>
          <w:rFonts w:ascii="Times New Roman" w:eastAsia="Times New Roman" w:hAnsi="Times New Roman" w:cs="Times New Roman"/>
          <w:spacing w:val="-2"/>
          <w:sz w:val="24"/>
          <w:szCs w:val="24"/>
          <w:lang w:eastAsia="fr-FR"/>
        </w:rPr>
        <w:t xml:space="preserve">Le Ministère de L’Agriculture et de L’Elevage, représenté par le Projet de Développement de l’Agriculture Commerciale en Guinée (PDACG) </w:t>
      </w:r>
      <w:r w:rsidRPr="00146101">
        <w:rPr>
          <w:rFonts w:ascii="Times New Roman" w:eastAsia="Times New Roman" w:hAnsi="Times New Roman" w:cs="Times New Roman"/>
          <w:sz w:val="24"/>
          <w:szCs w:val="24"/>
          <w:lang w:eastAsia="fr-FR"/>
        </w:rPr>
        <w:t xml:space="preserve">invite les Consultants individuels à présenter leur candidature </w:t>
      </w:r>
      <w:r w:rsidRPr="00146101">
        <w:rPr>
          <w:rFonts w:ascii="Times New Roman" w:eastAsia="Times New Roman" w:hAnsi="Times New Roman" w:cs="Times New Roman"/>
          <w:spacing w:val="-2"/>
          <w:sz w:val="24"/>
          <w:szCs w:val="24"/>
          <w:lang w:eastAsia="fr-FR"/>
        </w:rPr>
        <w:t xml:space="preserve">en </w:t>
      </w:r>
      <w:r w:rsidRPr="00146101">
        <w:rPr>
          <w:rFonts w:ascii="Times New Roman" w:eastAsia="Times New Roman" w:hAnsi="Times New Roman" w:cs="Times New Roman"/>
          <w:b/>
          <w:bCs/>
          <w:spacing w:val="-2"/>
          <w:sz w:val="24"/>
          <w:szCs w:val="24"/>
          <w:lang w:eastAsia="fr-FR"/>
        </w:rPr>
        <w:t>langue française</w:t>
      </w:r>
      <w:r w:rsidRPr="00146101">
        <w:rPr>
          <w:rFonts w:ascii="Times New Roman" w:eastAsia="Times New Roman" w:hAnsi="Times New Roman" w:cs="Times New Roman"/>
          <w:sz w:val="24"/>
          <w:szCs w:val="24"/>
          <w:lang w:eastAsia="fr-FR"/>
        </w:rPr>
        <w:t xml:space="preserve"> en vue de fournir les services décrits ci-dessus. </w:t>
      </w:r>
      <w:r w:rsidRPr="00146101">
        <w:rPr>
          <w:rFonts w:ascii="Times New Roman" w:eastAsia="Times New Roman" w:hAnsi="Times New Roman" w:cs="Times New Roman"/>
          <w:spacing w:val="-2"/>
          <w:sz w:val="24"/>
          <w:szCs w:val="24"/>
          <w:lang w:eastAsia="fr-FR"/>
        </w:rPr>
        <w:t>Les consultants intéressés doivent fournir les documents suivants : Cv, lettre de motivation, références, diplômes, attestations de services faits et attestations de formations complémentaires.</w:t>
      </w:r>
    </w:p>
    <w:p w14:paraId="68940C93" w14:textId="4E43B2E2" w:rsidR="002668E1" w:rsidRPr="00146101" w:rsidRDefault="002668E1" w:rsidP="008449C2">
      <w:pPr>
        <w:spacing w:before="60" w:after="60" w:line="240" w:lineRule="auto"/>
        <w:jc w:val="both"/>
        <w:rPr>
          <w:rFonts w:ascii="Times New Roman" w:hAnsi="Times New Roman" w:cs="Times New Roman"/>
          <w:szCs w:val="24"/>
        </w:rPr>
      </w:pPr>
      <w:r w:rsidRPr="00146101">
        <w:rPr>
          <w:rFonts w:ascii="Times New Roman" w:hAnsi="Times New Roman" w:cs="Times New Roman"/>
          <w:color w:val="000000"/>
          <w:sz w:val="24"/>
          <w:szCs w:val="24"/>
          <w:lang w:bidi="as-IN"/>
        </w:rPr>
        <w:t>Les critères pour l’évaluation des candidatures s</w:t>
      </w:r>
      <w:r w:rsidR="00F7096E" w:rsidRPr="00146101">
        <w:rPr>
          <w:rFonts w:ascii="Times New Roman" w:hAnsi="Times New Roman" w:cs="Times New Roman"/>
          <w:color w:val="000000"/>
          <w:sz w:val="24"/>
          <w:szCs w:val="24"/>
          <w:lang w:bidi="as-IN"/>
        </w:rPr>
        <w:t>er</w:t>
      </w:r>
      <w:r w:rsidRPr="00146101">
        <w:rPr>
          <w:rFonts w:ascii="Times New Roman" w:hAnsi="Times New Roman" w:cs="Times New Roman"/>
          <w:color w:val="000000"/>
          <w:sz w:val="24"/>
          <w:szCs w:val="24"/>
          <w:lang w:bidi="as-IN"/>
        </w:rPr>
        <w:t>ont :</w:t>
      </w:r>
    </w:p>
    <w:p w14:paraId="5172B6DB" w14:textId="77777777" w:rsidR="005B3C7F" w:rsidRPr="00101140" w:rsidRDefault="005B3C7F" w:rsidP="00254FEF">
      <w:pPr>
        <w:shd w:val="clear" w:color="auto" w:fill="FFFFFF"/>
        <w:spacing w:after="0"/>
        <w:jc w:val="both"/>
        <w:rPr>
          <w:rFonts w:ascii="Times New Roman" w:eastAsia="Times New Roman" w:hAnsi="Times New Roman" w:cs="Times New Roman"/>
          <w:color w:val="333333"/>
        </w:rPr>
      </w:pPr>
    </w:p>
    <w:p w14:paraId="78632E09" w14:textId="3AE43598" w:rsidR="008B20EA" w:rsidRPr="00FF0518" w:rsidRDefault="005B3C7F" w:rsidP="00FF0518">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Education :</w:t>
      </w:r>
    </w:p>
    <w:p w14:paraId="47DEDFAB" w14:textId="5A654E38" w:rsidR="005213B0" w:rsidRPr="00FF0518" w:rsidRDefault="005B3C7F" w:rsidP="00FF0518">
      <w:pPr>
        <w:pStyle w:val="Paragraphedeliste"/>
        <w:numPr>
          <w:ilvl w:val="0"/>
          <w:numId w:val="33"/>
        </w:numPr>
        <w:spacing w:after="0"/>
        <w:jc w:val="both"/>
        <w:rPr>
          <w:rFonts w:ascii="Times New Roman" w:hAnsi="Times New Roman"/>
          <w:color w:val="000000"/>
          <w:sz w:val="24"/>
          <w:szCs w:val="24"/>
        </w:rPr>
      </w:pPr>
      <w:r w:rsidRPr="00101140">
        <w:rPr>
          <w:rFonts w:ascii="Times New Roman" w:hAnsi="Times New Roman"/>
          <w:color w:val="000000"/>
          <w:spacing w:val="-3"/>
          <w:sz w:val="24"/>
          <w:szCs w:val="24"/>
        </w:rPr>
        <w:t xml:space="preserve">Diplôme </w:t>
      </w:r>
      <w:r w:rsidR="00D02756" w:rsidRPr="00D02756">
        <w:rPr>
          <w:rFonts w:ascii="Times New Roman" w:hAnsi="Times New Roman"/>
          <w:color w:val="000000"/>
          <w:spacing w:val="-3"/>
          <w:sz w:val="24"/>
          <w:szCs w:val="24"/>
        </w:rPr>
        <w:t>d’ingénieur d’au moins Bac+4 (génie rural, génie hydraulique, aménagements hydro-agricoles, génie civil…), ou d’école supérieure dans les disciplines connexes</w:t>
      </w:r>
      <w:r w:rsidRPr="00101140">
        <w:rPr>
          <w:rFonts w:ascii="Times New Roman" w:hAnsi="Times New Roman"/>
          <w:color w:val="000000"/>
          <w:spacing w:val="-3"/>
          <w:sz w:val="24"/>
          <w:szCs w:val="24"/>
        </w:rPr>
        <w:t>.</w:t>
      </w:r>
    </w:p>
    <w:p w14:paraId="55FFCDEF" w14:textId="09639A6E" w:rsidR="005B3C7F" w:rsidRPr="00FF0518" w:rsidRDefault="00D667D5" w:rsidP="00FF0518">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Expériences :</w:t>
      </w:r>
    </w:p>
    <w:p w14:paraId="518C3B44" w14:textId="2E07F2C7" w:rsidR="005B3C7F" w:rsidRPr="00101140" w:rsidRDefault="008E1812" w:rsidP="008B20EA">
      <w:pPr>
        <w:pStyle w:val="Paragraphedeliste"/>
        <w:numPr>
          <w:ilvl w:val="0"/>
          <w:numId w:val="33"/>
        </w:numPr>
        <w:spacing w:after="0" w:line="240" w:lineRule="auto"/>
        <w:jc w:val="both"/>
        <w:rPr>
          <w:rFonts w:ascii="Times New Roman" w:hAnsi="Times New Roman"/>
          <w:color w:val="000000"/>
          <w:spacing w:val="-3"/>
          <w:sz w:val="24"/>
          <w:szCs w:val="24"/>
        </w:rPr>
      </w:pPr>
      <w:r w:rsidRPr="00101140">
        <w:rPr>
          <w:rFonts w:ascii="Times New Roman" w:hAnsi="Times New Roman"/>
          <w:color w:val="000000"/>
          <w:spacing w:val="-3"/>
          <w:sz w:val="24"/>
          <w:szCs w:val="24"/>
        </w:rPr>
        <w:t xml:space="preserve">Expérience </w:t>
      </w:r>
      <w:r w:rsidR="002C06B8" w:rsidRPr="002C06B8">
        <w:rPr>
          <w:rFonts w:ascii="Times New Roman" w:hAnsi="Times New Roman"/>
          <w:color w:val="000000"/>
          <w:spacing w:val="-3"/>
          <w:sz w:val="24"/>
          <w:szCs w:val="24"/>
        </w:rPr>
        <w:t xml:space="preserve">de 10 ans minimum dans la conception et la mise en œuvre de projets d’infrastructures rurales et </w:t>
      </w:r>
      <w:r w:rsidR="00A54422" w:rsidRPr="002C06B8">
        <w:rPr>
          <w:rFonts w:ascii="Times New Roman" w:hAnsi="Times New Roman"/>
          <w:color w:val="000000"/>
          <w:spacing w:val="-3"/>
          <w:sz w:val="24"/>
          <w:szCs w:val="24"/>
        </w:rPr>
        <w:t>collectives</w:t>
      </w:r>
      <w:r w:rsidR="00A54422" w:rsidRPr="00101140">
        <w:rPr>
          <w:rFonts w:ascii="Times New Roman" w:hAnsi="Times New Roman"/>
          <w:color w:val="000000"/>
          <w:spacing w:val="-3"/>
          <w:sz w:val="24"/>
          <w:szCs w:val="24"/>
        </w:rPr>
        <w:t xml:space="preserve"> ;</w:t>
      </w:r>
    </w:p>
    <w:p w14:paraId="1CDC2BDA" w14:textId="0BE2B8A1" w:rsidR="00D667D5" w:rsidRPr="00101140" w:rsidRDefault="00D667D5" w:rsidP="00D667D5">
      <w:pPr>
        <w:pStyle w:val="Paragraphedeliste"/>
        <w:numPr>
          <w:ilvl w:val="0"/>
          <w:numId w:val="33"/>
        </w:numPr>
        <w:autoSpaceDE w:val="0"/>
        <w:autoSpaceDN w:val="0"/>
        <w:adjustRightInd w:val="0"/>
        <w:spacing w:after="0" w:line="240" w:lineRule="auto"/>
        <w:contextualSpacing w:val="0"/>
        <w:jc w:val="both"/>
        <w:rPr>
          <w:rFonts w:ascii="Times New Roman" w:hAnsi="Times New Roman"/>
          <w:color w:val="000000"/>
          <w:spacing w:val="-3"/>
          <w:sz w:val="24"/>
          <w:szCs w:val="24"/>
        </w:rPr>
      </w:pPr>
      <w:r w:rsidRPr="00101140">
        <w:rPr>
          <w:rFonts w:ascii="Times New Roman" w:hAnsi="Times New Roman"/>
          <w:color w:val="000000"/>
          <w:spacing w:val="-3"/>
          <w:sz w:val="24"/>
          <w:szCs w:val="24"/>
        </w:rPr>
        <w:t xml:space="preserve">Avoir </w:t>
      </w:r>
      <w:r w:rsidR="00DE6821" w:rsidRPr="00DE6821">
        <w:rPr>
          <w:rFonts w:ascii="Times New Roman" w:hAnsi="Times New Roman"/>
          <w:color w:val="000000"/>
          <w:spacing w:val="-3"/>
          <w:sz w:val="24"/>
          <w:szCs w:val="24"/>
        </w:rPr>
        <w:t>realisé au moins cinq (5) missions attestées et confirmées en qualité de spécialiste en infrastructures dont au moins trois (3) missions similaires au sein d’un projet financé par les bailleurs de fonds (Banque mondiale, BAD, etc.)</w:t>
      </w:r>
      <w:r w:rsidR="00DE6821">
        <w:rPr>
          <w:rFonts w:ascii="Times New Roman" w:hAnsi="Times New Roman"/>
          <w:color w:val="000000"/>
          <w:spacing w:val="-3"/>
          <w:sz w:val="24"/>
          <w:szCs w:val="24"/>
        </w:rPr>
        <w:t xml:space="preserve"> </w:t>
      </w:r>
      <w:r w:rsidRPr="00101140">
        <w:rPr>
          <w:rFonts w:ascii="Times New Roman" w:hAnsi="Times New Roman"/>
          <w:color w:val="000000"/>
          <w:spacing w:val="-3"/>
          <w:sz w:val="24"/>
          <w:szCs w:val="24"/>
        </w:rPr>
        <w:t>;</w:t>
      </w:r>
    </w:p>
    <w:p w14:paraId="458AFC8C" w14:textId="41633CD5" w:rsidR="00D667D5" w:rsidRDefault="002A4554" w:rsidP="00D667D5">
      <w:pPr>
        <w:pStyle w:val="Paragraphedeliste"/>
        <w:numPr>
          <w:ilvl w:val="0"/>
          <w:numId w:val="33"/>
        </w:numPr>
        <w:autoSpaceDE w:val="0"/>
        <w:autoSpaceDN w:val="0"/>
        <w:adjustRightInd w:val="0"/>
        <w:spacing w:after="0" w:line="240" w:lineRule="auto"/>
        <w:contextualSpacing w:val="0"/>
        <w:jc w:val="both"/>
        <w:rPr>
          <w:rFonts w:ascii="Times New Roman" w:hAnsi="Times New Roman"/>
          <w:color w:val="000000"/>
          <w:spacing w:val="-3"/>
          <w:sz w:val="24"/>
          <w:szCs w:val="24"/>
        </w:rPr>
      </w:pPr>
      <w:r w:rsidRPr="002A4554">
        <w:rPr>
          <w:rFonts w:ascii="Times New Roman" w:hAnsi="Times New Roman"/>
          <w:color w:val="000000"/>
          <w:spacing w:val="-3"/>
          <w:sz w:val="24"/>
          <w:szCs w:val="24"/>
        </w:rPr>
        <w:t>Une expérience en renforcement de capacités d’unité de gestion de projet serait un atout</w:t>
      </w:r>
      <w:r>
        <w:rPr>
          <w:rFonts w:ascii="Times New Roman" w:hAnsi="Times New Roman"/>
          <w:color w:val="000000"/>
          <w:spacing w:val="-3"/>
          <w:sz w:val="24"/>
          <w:szCs w:val="24"/>
        </w:rPr>
        <w:t> ;</w:t>
      </w:r>
    </w:p>
    <w:p w14:paraId="7D096BCE" w14:textId="2770B683" w:rsidR="002A4554" w:rsidRPr="0029615B" w:rsidRDefault="0029615B" w:rsidP="00D667D5">
      <w:pPr>
        <w:pStyle w:val="Paragraphedeliste"/>
        <w:numPr>
          <w:ilvl w:val="0"/>
          <w:numId w:val="33"/>
        </w:numPr>
        <w:autoSpaceDE w:val="0"/>
        <w:autoSpaceDN w:val="0"/>
        <w:adjustRightInd w:val="0"/>
        <w:spacing w:after="0" w:line="240" w:lineRule="auto"/>
        <w:contextualSpacing w:val="0"/>
        <w:jc w:val="both"/>
        <w:rPr>
          <w:rFonts w:ascii="Times New Roman" w:hAnsi="Times New Roman"/>
          <w:color w:val="000000"/>
          <w:spacing w:val="-3"/>
          <w:sz w:val="24"/>
          <w:szCs w:val="24"/>
        </w:rPr>
      </w:pPr>
      <w:r w:rsidRPr="006815CD">
        <w:rPr>
          <w:rFonts w:ascii="Times New Roman" w:hAnsi="Times New Roman" w:cs="Times New Roman"/>
          <w:sz w:val="24"/>
          <w:szCs w:val="24"/>
        </w:rPr>
        <w:t xml:space="preserve">Connaissance des normes environnementales </w:t>
      </w:r>
      <w:r>
        <w:rPr>
          <w:rFonts w:ascii="Times New Roman" w:hAnsi="Times New Roman" w:cs="Times New Roman"/>
          <w:sz w:val="24"/>
          <w:szCs w:val="24"/>
        </w:rPr>
        <w:t xml:space="preserve">et sociales </w:t>
      </w:r>
      <w:r w:rsidRPr="006815CD">
        <w:rPr>
          <w:rFonts w:ascii="Times New Roman" w:hAnsi="Times New Roman" w:cs="Times New Roman"/>
          <w:sz w:val="24"/>
          <w:szCs w:val="24"/>
        </w:rPr>
        <w:t>dans la mise en œuvre de projets d’infrastructures rurales et collectives</w:t>
      </w:r>
      <w:r>
        <w:rPr>
          <w:rFonts w:ascii="Times New Roman" w:hAnsi="Times New Roman" w:cs="Times New Roman"/>
          <w:sz w:val="24"/>
          <w:szCs w:val="24"/>
        </w:rPr>
        <w:t> ;</w:t>
      </w:r>
    </w:p>
    <w:p w14:paraId="39DAE409" w14:textId="77777777" w:rsidR="00F95E55" w:rsidRPr="006815CD" w:rsidRDefault="00F95E55" w:rsidP="00F95E55">
      <w:pPr>
        <w:pStyle w:val="Paragraphedeliste"/>
        <w:numPr>
          <w:ilvl w:val="0"/>
          <w:numId w:val="33"/>
        </w:numPr>
        <w:spacing w:before="120" w:after="120" w:line="259" w:lineRule="auto"/>
        <w:jc w:val="both"/>
        <w:rPr>
          <w:rFonts w:ascii="Times New Roman" w:hAnsi="Times New Roman" w:cs="Times New Roman"/>
          <w:sz w:val="24"/>
          <w:szCs w:val="24"/>
        </w:rPr>
      </w:pPr>
      <w:r w:rsidRPr="006815CD">
        <w:rPr>
          <w:rFonts w:ascii="Times New Roman" w:hAnsi="Times New Roman" w:cs="Times New Roman"/>
          <w:sz w:val="24"/>
          <w:szCs w:val="24"/>
        </w:rPr>
        <w:t>Connaissance pratique de l’utilisation de l’outil informatique (MS-Office, Windows, Word, Excel, etc.) et logiciels spécifiques</w:t>
      </w:r>
      <w:r>
        <w:rPr>
          <w:rFonts w:ascii="Times New Roman" w:hAnsi="Times New Roman" w:cs="Times New Roman"/>
          <w:sz w:val="24"/>
          <w:szCs w:val="24"/>
        </w:rPr>
        <w:t xml:space="preserve"> (</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 Covadis…)</w:t>
      </w:r>
      <w:r w:rsidRPr="006815CD">
        <w:rPr>
          <w:rFonts w:ascii="Times New Roman" w:hAnsi="Times New Roman" w:cs="Times New Roman"/>
          <w:sz w:val="24"/>
          <w:szCs w:val="24"/>
        </w:rPr>
        <w:t xml:space="preserve"> ;</w:t>
      </w:r>
    </w:p>
    <w:p w14:paraId="314EB173" w14:textId="429F1B70" w:rsidR="00D667D5" w:rsidRPr="00F95E55" w:rsidRDefault="00F95E55" w:rsidP="00F95E55">
      <w:pPr>
        <w:pStyle w:val="Paragraphedeliste"/>
        <w:numPr>
          <w:ilvl w:val="0"/>
          <w:numId w:val="33"/>
        </w:numPr>
        <w:spacing w:before="120" w:after="120" w:line="259" w:lineRule="auto"/>
        <w:jc w:val="both"/>
        <w:rPr>
          <w:rFonts w:ascii="Times New Roman" w:hAnsi="Times New Roman" w:cs="Times New Roman"/>
          <w:sz w:val="24"/>
          <w:szCs w:val="24"/>
        </w:rPr>
      </w:pPr>
      <w:r w:rsidRPr="006815CD">
        <w:rPr>
          <w:rFonts w:ascii="Times New Roman" w:hAnsi="Times New Roman" w:cs="Times New Roman"/>
          <w:sz w:val="24"/>
          <w:szCs w:val="24"/>
        </w:rPr>
        <w:t xml:space="preserve">Expérience </w:t>
      </w:r>
      <w:r>
        <w:rPr>
          <w:rFonts w:ascii="Times New Roman" w:hAnsi="Times New Roman" w:cs="Times New Roman"/>
          <w:sz w:val="24"/>
          <w:szCs w:val="24"/>
        </w:rPr>
        <w:t xml:space="preserve">avérée </w:t>
      </w:r>
      <w:r w:rsidRPr="006815CD">
        <w:rPr>
          <w:rFonts w:ascii="Times New Roman" w:hAnsi="Times New Roman" w:cs="Times New Roman"/>
          <w:sz w:val="24"/>
          <w:szCs w:val="24"/>
        </w:rPr>
        <w:t>des procédures des appels d’offres, passation et gestion des contrats d’études et de travaux.</w:t>
      </w:r>
    </w:p>
    <w:p w14:paraId="21CDA1CB" w14:textId="7AB3617C" w:rsidR="008B20EA" w:rsidRPr="00FF0518" w:rsidRDefault="006D75E2" w:rsidP="00FF0518">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 xml:space="preserve">Langues de </w:t>
      </w:r>
      <w:r w:rsidR="00D667D5" w:rsidRPr="00101140">
        <w:rPr>
          <w:rFonts w:ascii="Times New Roman" w:eastAsia="Times New Roman" w:hAnsi="Times New Roman" w:cs="Times New Roman"/>
          <w:b/>
          <w:sz w:val="26"/>
          <w:szCs w:val="26"/>
          <w:u w:val="single"/>
        </w:rPr>
        <w:t>travail :</w:t>
      </w:r>
    </w:p>
    <w:p w14:paraId="74BA63E6" w14:textId="798ECC8C" w:rsidR="006C6DCB" w:rsidRDefault="00986BF7" w:rsidP="00D667D5">
      <w:pPr>
        <w:pStyle w:val="Paragraphedeliste"/>
        <w:numPr>
          <w:ilvl w:val="0"/>
          <w:numId w:val="33"/>
        </w:numPr>
        <w:rPr>
          <w:rFonts w:ascii="Times New Roman" w:hAnsi="Times New Roman" w:cs="Times New Roman"/>
          <w:sz w:val="24"/>
          <w:szCs w:val="24"/>
        </w:rPr>
      </w:pPr>
      <w:r w:rsidRPr="00986BF7">
        <w:rPr>
          <w:rFonts w:ascii="Times New Roman" w:hAnsi="Times New Roman" w:cs="Times New Roman"/>
          <w:sz w:val="24"/>
          <w:szCs w:val="24"/>
        </w:rPr>
        <w:t>Excellente maîtrise de la langue française écrite et orale</w:t>
      </w:r>
      <w:r>
        <w:rPr>
          <w:rFonts w:ascii="Times New Roman" w:hAnsi="Times New Roman" w:cs="Times New Roman"/>
          <w:sz w:val="24"/>
          <w:szCs w:val="24"/>
        </w:rPr>
        <w:t> ;</w:t>
      </w:r>
    </w:p>
    <w:p w14:paraId="1121CCA2" w14:textId="1FA038BF" w:rsidR="00986BF7" w:rsidRPr="00681A31" w:rsidRDefault="00681A31" w:rsidP="00681A31">
      <w:pPr>
        <w:pStyle w:val="Paragraphedeliste"/>
        <w:numPr>
          <w:ilvl w:val="0"/>
          <w:numId w:val="33"/>
        </w:numPr>
        <w:spacing w:before="120" w:after="120" w:line="259" w:lineRule="auto"/>
        <w:jc w:val="both"/>
        <w:rPr>
          <w:rFonts w:ascii="Times New Roman" w:hAnsi="Times New Roman" w:cs="Times New Roman"/>
          <w:sz w:val="24"/>
          <w:szCs w:val="24"/>
        </w:rPr>
      </w:pPr>
      <w:r w:rsidRPr="006815CD">
        <w:rPr>
          <w:rFonts w:ascii="Times New Roman" w:hAnsi="Times New Roman" w:cs="Times New Roman"/>
          <w:sz w:val="24"/>
          <w:szCs w:val="24"/>
        </w:rPr>
        <w:t>Une bonne connaissance de l’anglais écrit et parlé serait considérée comme un atout.</w:t>
      </w:r>
    </w:p>
    <w:p w14:paraId="2DB18ADB" w14:textId="37058A7E" w:rsidR="004F726F" w:rsidRPr="00101140" w:rsidRDefault="002D094A" w:rsidP="00254FEF">
      <w:pPr>
        <w:spacing w:before="240"/>
        <w:ind w:right="-7"/>
        <w:jc w:val="both"/>
        <w:rPr>
          <w:rFonts w:ascii="Times New Roman" w:eastAsia="Times New Roman" w:hAnsi="Times New Roman" w:cs="Times New Roman"/>
          <w:spacing w:val="-2"/>
          <w:sz w:val="24"/>
          <w:szCs w:val="24"/>
          <w:lang w:eastAsia="fr-FR"/>
        </w:rPr>
      </w:pPr>
      <w:r w:rsidRPr="00101140">
        <w:rPr>
          <w:rFonts w:ascii="Times New Roman" w:eastAsia="Times New Roman" w:hAnsi="Times New Roman" w:cs="Times New Roman"/>
          <w:spacing w:val="-2"/>
          <w:sz w:val="24"/>
          <w:szCs w:val="24"/>
          <w:lang w:eastAsia="fr-FR"/>
        </w:rPr>
        <w:t>Les critères d’éligibilité, l’établissement de la liste restreinte et la procédure de sélection seront conformes aux directives de sélection de consultants individuels de la Banque mondiale « Règlements pour la Passation des Marchés pour les Emprunteurs sollicitant le FPI » de la Banque mondiale édition septembre 2023</w:t>
      </w:r>
      <w:r w:rsidR="0019617F" w:rsidRPr="00101140">
        <w:rPr>
          <w:rFonts w:ascii="Times New Roman" w:eastAsia="Times New Roman" w:hAnsi="Times New Roman" w:cs="Times New Roman"/>
          <w:spacing w:val="-2"/>
          <w:sz w:val="24"/>
          <w:szCs w:val="24"/>
          <w:lang w:eastAsia="fr-FR"/>
        </w:rPr>
        <w:t>.</w:t>
      </w:r>
    </w:p>
    <w:p w14:paraId="6EA84FAA" w14:textId="275215E5" w:rsidR="00F7096E" w:rsidRPr="00101140" w:rsidRDefault="002D094A" w:rsidP="00254FEF">
      <w:pPr>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Le score minimum requis pour être sélectionné est de 70 points sur 100. Le candidat classé premier dont la note totale est égale ou supérieure au score minimum ci-avant cité sera invité à négocier un contrat. Au cas où des consultants seront classés 1</w:t>
      </w:r>
      <w:r w:rsidRPr="00101140">
        <w:rPr>
          <w:rFonts w:ascii="Times New Roman" w:eastAsia="Times New Roman" w:hAnsi="Times New Roman" w:cs="Times New Roman"/>
          <w:b/>
          <w:sz w:val="24"/>
          <w:szCs w:val="24"/>
          <w:vertAlign w:val="superscript"/>
          <w:lang w:eastAsia="fr-FR"/>
        </w:rPr>
        <w:t>er</w:t>
      </w:r>
      <w:r w:rsidRPr="00101140">
        <w:rPr>
          <w:rFonts w:ascii="Times New Roman" w:eastAsia="Times New Roman" w:hAnsi="Times New Roman" w:cs="Times New Roman"/>
          <w:b/>
          <w:sz w:val="24"/>
          <w:szCs w:val="24"/>
          <w:lang w:eastAsia="fr-FR"/>
        </w:rPr>
        <w:t xml:space="preserve"> ex-aequo, le candidat ayant le plus grand nombre cumulé de missions similaires évaluées pour les critères (ii).2 et (ii).3 sera sélectionné.</w:t>
      </w:r>
    </w:p>
    <w:p w14:paraId="69E416CD" w14:textId="5DF34FBE" w:rsidR="00171166" w:rsidRPr="00101140" w:rsidRDefault="00171166" w:rsidP="00254FEF">
      <w:pPr>
        <w:jc w:val="both"/>
        <w:rPr>
          <w:rFonts w:ascii="Times New Roman" w:eastAsia="Times New Roman" w:hAnsi="Times New Roman" w:cs="Times New Roman"/>
          <w:b/>
          <w:bCs/>
          <w:sz w:val="24"/>
          <w:szCs w:val="24"/>
          <w:lang w:eastAsia="fr-FR"/>
        </w:rPr>
      </w:pPr>
      <w:r w:rsidRPr="00101140">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101140">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0E9D4F23" w:rsidR="00171166" w:rsidRPr="00101140" w:rsidRDefault="00171166" w:rsidP="00254FEF">
      <w:pPr>
        <w:jc w:val="both"/>
        <w:rPr>
          <w:rFonts w:ascii="Times New Roman" w:eastAsia="Times New Roman" w:hAnsi="Times New Roman" w:cs="Times New Roman"/>
          <w:b/>
          <w:spacing w:val="-2"/>
          <w:sz w:val="24"/>
          <w:szCs w:val="24"/>
          <w:lang w:eastAsia="fr-FR"/>
        </w:rPr>
      </w:pPr>
      <w:r w:rsidRPr="00146101">
        <w:rPr>
          <w:rFonts w:ascii="Times New Roman" w:eastAsia="Times New Roman" w:hAnsi="Times New Roman" w:cs="Times New Roman"/>
          <w:spacing w:val="-2"/>
          <w:sz w:val="24"/>
          <w:szCs w:val="24"/>
          <w:lang w:eastAsia="fr-FR"/>
        </w:rPr>
        <w:t xml:space="preserve">Les </w:t>
      </w:r>
      <w:r w:rsidR="00A67C8A" w:rsidRPr="00146101">
        <w:rPr>
          <w:rFonts w:ascii="Times New Roman" w:eastAsia="Times New Roman" w:hAnsi="Times New Roman" w:cs="Times New Roman"/>
          <w:spacing w:val="-2"/>
          <w:sz w:val="24"/>
          <w:szCs w:val="24"/>
          <w:lang w:eastAsia="fr-FR"/>
        </w:rPr>
        <w:t xml:space="preserve">dossiers de candidature </w:t>
      </w:r>
      <w:r w:rsidR="00407CB6" w:rsidRPr="00146101">
        <w:rPr>
          <w:rFonts w:ascii="Times New Roman" w:eastAsia="Times New Roman" w:hAnsi="Times New Roman" w:cs="Times New Roman"/>
          <w:spacing w:val="-2"/>
          <w:sz w:val="24"/>
          <w:szCs w:val="24"/>
          <w:lang w:eastAsia="fr-FR"/>
        </w:rPr>
        <w:t xml:space="preserve">doivent être déposées ou transmises par courriel à l'adresse mentionnée ci-dessous </w:t>
      </w:r>
      <w:r w:rsidR="00067DBC" w:rsidRPr="00146101">
        <w:rPr>
          <w:rFonts w:ascii="Times New Roman" w:eastAsia="Times New Roman" w:hAnsi="Times New Roman" w:cs="Times New Roman"/>
          <w:spacing w:val="-2"/>
          <w:sz w:val="24"/>
          <w:szCs w:val="24"/>
          <w:lang w:eastAsia="fr-FR"/>
        </w:rPr>
        <w:t xml:space="preserve">au </w:t>
      </w:r>
      <w:r w:rsidRPr="00146101">
        <w:rPr>
          <w:rFonts w:ascii="Times New Roman" w:eastAsia="Times New Roman" w:hAnsi="Times New Roman" w:cs="Times New Roman"/>
          <w:bCs/>
          <w:sz w:val="24"/>
          <w:szCs w:val="24"/>
          <w:lang w:eastAsia="fr-FR"/>
        </w:rPr>
        <w:t xml:space="preserve">plus tard le </w:t>
      </w:r>
      <w:r w:rsidR="005B0226" w:rsidRPr="00146101">
        <w:rPr>
          <w:rFonts w:ascii="Times New Roman" w:eastAsia="Times New Roman" w:hAnsi="Times New Roman" w:cs="Times New Roman"/>
          <w:b/>
          <w:bCs/>
          <w:sz w:val="24"/>
          <w:szCs w:val="24"/>
          <w:lang w:eastAsia="fr-FR"/>
        </w:rPr>
        <w:t>14</w:t>
      </w:r>
      <w:r w:rsidR="005E3466" w:rsidRPr="00146101">
        <w:rPr>
          <w:rFonts w:ascii="Times New Roman" w:eastAsia="Times New Roman" w:hAnsi="Times New Roman" w:cs="Times New Roman"/>
          <w:b/>
          <w:bCs/>
          <w:sz w:val="24"/>
          <w:szCs w:val="24"/>
          <w:lang w:eastAsia="fr-FR"/>
        </w:rPr>
        <w:t xml:space="preserve"> Janvier</w:t>
      </w:r>
      <w:r w:rsidR="003A1366" w:rsidRPr="00146101">
        <w:rPr>
          <w:rFonts w:ascii="Times New Roman" w:eastAsia="Times New Roman" w:hAnsi="Times New Roman" w:cs="Times New Roman"/>
          <w:b/>
          <w:bCs/>
          <w:sz w:val="24"/>
          <w:szCs w:val="24"/>
          <w:lang w:eastAsia="fr-FR"/>
        </w:rPr>
        <w:t xml:space="preserve"> </w:t>
      </w:r>
      <w:r w:rsidR="00E362B3" w:rsidRPr="00146101">
        <w:rPr>
          <w:rFonts w:ascii="Times New Roman" w:eastAsia="Times New Roman" w:hAnsi="Times New Roman" w:cs="Times New Roman"/>
          <w:b/>
          <w:bCs/>
          <w:sz w:val="24"/>
          <w:szCs w:val="24"/>
          <w:lang w:eastAsia="fr-FR"/>
        </w:rPr>
        <w:t>202</w:t>
      </w:r>
      <w:r w:rsidR="005E3466" w:rsidRPr="00146101">
        <w:rPr>
          <w:rFonts w:ascii="Times New Roman" w:eastAsia="Times New Roman" w:hAnsi="Times New Roman" w:cs="Times New Roman"/>
          <w:b/>
          <w:bCs/>
          <w:sz w:val="24"/>
          <w:szCs w:val="24"/>
          <w:lang w:eastAsia="fr-FR"/>
        </w:rPr>
        <w:t>5</w:t>
      </w:r>
      <w:r w:rsidRPr="00146101">
        <w:rPr>
          <w:rFonts w:ascii="Times New Roman" w:eastAsia="Times New Roman" w:hAnsi="Times New Roman" w:cs="Times New Roman"/>
          <w:b/>
          <w:bCs/>
          <w:sz w:val="24"/>
          <w:szCs w:val="24"/>
          <w:lang w:eastAsia="fr-FR"/>
        </w:rPr>
        <w:t xml:space="preserve"> à 1</w:t>
      </w:r>
      <w:r w:rsidR="00E362B3" w:rsidRPr="00146101">
        <w:rPr>
          <w:rFonts w:ascii="Times New Roman" w:eastAsia="Times New Roman" w:hAnsi="Times New Roman" w:cs="Times New Roman"/>
          <w:b/>
          <w:bCs/>
          <w:sz w:val="24"/>
          <w:szCs w:val="24"/>
          <w:lang w:eastAsia="fr-FR"/>
        </w:rPr>
        <w:t>0</w:t>
      </w:r>
      <w:r w:rsidRPr="00146101">
        <w:rPr>
          <w:rFonts w:ascii="Times New Roman" w:eastAsia="Times New Roman" w:hAnsi="Times New Roman" w:cs="Times New Roman"/>
          <w:b/>
          <w:bCs/>
          <w:sz w:val="24"/>
          <w:szCs w:val="24"/>
          <w:lang w:eastAsia="fr-FR"/>
        </w:rPr>
        <w:t xml:space="preserve"> h 00 mn GMT</w:t>
      </w:r>
      <w:r w:rsidR="0028616C" w:rsidRPr="00146101">
        <w:rPr>
          <w:rFonts w:ascii="Times New Roman" w:eastAsia="Times New Roman" w:hAnsi="Times New Roman" w:cs="Times New Roman"/>
          <w:b/>
          <w:bCs/>
          <w:sz w:val="24"/>
          <w:szCs w:val="24"/>
          <w:lang w:eastAsia="fr-FR"/>
        </w:rPr>
        <w:t>.</w:t>
      </w:r>
      <w:r w:rsidRPr="00146101">
        <w:rPr>
          <w:rFonts w:ascii="Times New Roman" w:eastAsia="Times New Roman" w:hAnsi="Times New Roman" w:cs="Times New Roman"/>
          <w:spacing w:val="-2"/>
          <w:sz w:val="24"/>
          <w:szCs w:val="24"/>
          <w:lang w:eastAsia="fr-FR"/>
        </w:rPr>
        <w:t xml:space="preserve"> </w:t>
      </w:r>
      <w:r w:rsidR="00707E62" w:rsidRPr="00146101">
        <w:rPr>
          <w:rFonts w:ascii="Times New Roman" w:eastAsia="Times New Roman" w:hAnsi="Times New Roman" w:cs="Times New Roman"/>
          <w:sz w:val="24"/>
          <w:szCs w:val="24"/>
          <w:lang w:eastAsia="fr-FR"/>
        </w:rPr>
        <w:t>Les enveloppes doivent porter expressément la mention</w:t>
      </w:r>
      <w:r w:rsidR="00AF3849" w:rsidRPr="00146101">
        <w:rPr>
          <w:rFonts w:ascii="Times New Roman" w:eastAsia="Times New Roman" w:hAnsi="Times New Roman" w:cs="Times New Roman"/>
          <w:sz w:val="24"/>
          <w:szCs w:val="24"/>
          <w:lang w:eastAsia="fr-FR"/>
        </w:rPr>
        <w:t xml:space="preserve"> </w:t>
      </w:r>
      <w:r w:rsidR="00AF3849" w:rsidRPr="00146101">
        <w:rPr>
          <w:rFonts w:ascii="Times New Roman" w:eastAsia="Times New Roman" w:hAnsi="Times New Roman" w:cs="Times New Roman"/>
          <w:b/>
          <w:sz w:val="24"/>
          <w:szCs w:val="24"/>
          <w:lang w:eastAsia="fr-FR"/>
        </w:rPr>
        <w:t xml:space="preserve">« </w:t>
      </w:r>
      <w:r w:rsidR="00D667D5" w:rsidRPr="00146101">
        <w:rPr>
          <w:rFonts w:ascii="Times New Roman" w:eastAsia="Times New Roman" w:hAnsi="Times New Roman" w:cs="Times New Roman"/>
          <w:b/>
          <w:sz w:val="24"/>
          <w:szCs w:val="24"/>
          <w:lang w:eastAsia="fr-FR"/>
        </w:rPr>
        <w:t xml:space="preserve">Recrutement d’un (e) consultant (e) </w:t>
      </w:r>
      <w:r w:rsidR="00FC21BC" w:rsidRPr="00146101">
        <w:rPr>
          <w:rFonts w:ascii="Times New Roman" w:eastAsia="Times New Roman" w:hAnsi="Times New Roman" w:cs="Times New Roman"/>
          <w:b/>
          <w:sz w:val="24"/>
          <w:szCs w:val="24"/>
          <w:lang w:eastAsia="fr-FR"/>
        </w:rPr>
        <w:t xml:space="preserve">spécialiste en </w:t>
      </w:r>
      <w:r w:rsidR="00120972" w:rsidRPr="00146101">
        <w:rPr>
          <w:rFonts w:ascii="Times New Roman" w:eastAsia="Times New Roman" w:hAnsi="Times New Roman" w:cs="Times New Roman"/>
          <w:b/>
          <w:sz w:val="24"/>
          <w:szCs w:val="24"/>
          <w:lang w:eastAsia="fr-FR"/>
        </w:rPr>
        <w:t>infrastructures</w:t>
      </w:r>
      <w:r w:rsidR="00D667D5" w:rsidRPr="00146101">
        <w:rPr>
          <w:rFonts w:ascii="Times New Roman" w:eastAsia="Times New Roman" w:hAnsi="Times New Roman" w:cs="Times New Roman"/>
          <w:b/>
          <w:spacing w:val="-2"/>
          <w:sz w:val="24"/>
          <w:szCs w:val="24"/>
          <w:lang w:eastAsia="fr-FR"/>
        </w:rPr>
        <w:t xml:space="preserve"> »</w:t>
      </w:r>
      <w:r w:rsidRPr="00146101">
        <w:rPr>
          <w:rFonts w:ascii="Times New Roman" w:eastAsia="Times New Roman" w:hAnsi="Times New Roman" w:cs="Times New Roman"/>
          <w:b/>
          <w:spacing w:val="-2"/>
          <w:sz w:val="24"/>
          <w:szCs w:val="24"/>
          <w:lang w:eastAsia="fr-FR"/>
        </w:rPr>
        <w:t>.</w:t>
      </w:r>
    </w:p>
    <w:p w14:paraId="739B8739" w14:textId="7BB841ED" w:rsidR="00593A33" w:rsidRPr="00101140" w:rsidRDefault="00593A33" w:rsidP="00254FEF">
      <w:pPr>
        <w:jc w:val="both"/>
        <w:rPr>
          <w:rFonts w:ascii="Times New Roman" w:eastAsia="SimSun" w:hAnsi="Times New Roman" w:cs="Times New Roman"/>
          <w:bCs/>
          <w:sz w:val="24"/>
          <w:szCs w:val="24"/>
          <w:lang w:eastAsia="zh-CN"/>
        </w:rPr>
      </w:pPr>
      <w:r w:rsidRPr="00101140">
        <w:rPr>
          <w:rFonts w:ascii="Times New Roman" w:eastAsia="SimSun" w:hAnsi="Times New Roman" w:cs="Times New Roman"/>
          <w:b/>
          <w:bCs/>
          <w:sz w:val="24"/>
          <w:szCs w:val="24"/>
          <w:lang w:eastAsia="zh-CN"/>
        </w:rPr>
        <w:t>À l'attention de : Monsieur le Coordonnateur National du Projet de Développement de l’Agriculture Commerciale en Guinée (PDACG).</w:t>
      </w:r>
    </w:p>
    <w:p w14:paraId="1F096C6E" w14:textId="345DABBB" w:rsidR="00061EF2" w:rsidRPr="00FF0518" w:rsidRDefault="001D7CF1" w:rsidP="00FF0518">
      <w:pPr>
        <w:spacing w:after="0" w:line="240" w:lineRule="auto"/>
        <w:jc w:val="both"/>
        <w:rPr>
          <w:rFonts w:ascii="Times New Roman" w:eastAsia="SimSun" w:hAnsi="Times New Roman" w:cs="Times New Roman"/>
          <w:bCs/>
          <w:lang w:eastAsia="zh-CN"/>
        </w:rPr>
      </w:pPr>
      <w:r w:rsidRPr="00101140">
        <w:rPr>
          <w:rFonts w:ascii="Times New Roman" w:eastAsia="SimSun" w:hAnsi="Times New Roman" w:cs="Times New Roman"/>
          <w:b/>
          <w:bCs/>
          <w:sz w:val="24"/>
          <w:szCs w:val="24"/>
          <w:lang w:eastAsia="zh-CN"/>
        </w:rPr>
        <w:t xml:space="preserve">L’adresse dont il est fait mention ci-dessus est: Projet de Développement de l’Agriculture Commerciale en Guinée (PDACG), Immeuble Fella, 5ème étage, Quartier </w:t>
      </w:r>
      <w:proofErr w:type="spellStart"/>
      <w:r w:rsidRPr="00101140">
        <w:rPr>
          <w:rFonts w:ascii="Times New Roman" w:eastAsia="SimSun" w:hAnsi="Times New Roman" w:cs="Times New Roman"/>
          <w:b/>
          <w:bCs/>
          <w:sz w:val="24"/>
          <w:szCs w:val="24"/>
          <w:lang w:eastAsia="zh-CN"/>
        </w:rPr>
        <w:t>Camayenne</w:t>
      </w:r>
      <w:proofErr w:type="spellEnd"/>
      <w:r w:rsidRPr="00101140">
        <w:rPr>
          <w:rFonts w:ascii="Times New Roman" w:eastAsia="SimSun" w:hAnsi="Times New Roman" w:cs="Times New Roman"/>
          <w:b/>
          <w:bCs/>
          <w:sz w:val="24"/>
          <w:szCs w:val="24"/>
          <w:lang w:eastAsia="zh-CN"/>
        </w:rPr>
        <w:t xml:space="preserve">, Commune de Dixinn, </w:t>
      </w:r>
      <w:r w:rsidRPr="00101140">
        <w:rPr>
          <w:rFonts w:ascii="Times New Roman" w:eastAsia="Calibri" w:hAnsi="Times New Roman" w:cs="Times New Roman"/>
          <w:b/>
          <w:bCs/>
          <w:sz w:val="24"/>
          <w:szCs w:val="24"/>
        </w:rPr>
        <w:t xml:space="preserve">Tél : (+224) 628 89 66 80 Email : </w:t>
      </w:r>
      <w:hyperlink r:id="rId10" w:tgtFrame="_blank" w:history="1">
        <w:r w:rsidRPr="00101140">
          <w:rPr>
            <w:rStyle w:val="Lienhypertexte"/>
            <w:rFonts w:ascii="Times New Roman" w:eastAsia="Calibri" w:hAnsi="Times New Roman" w:cs="Times New Roman"/>
            <w:b/>
            <w:bCs/>
            <w:sz w:val="24"/>
            <w:szCs w:val="24"/>
          </w:rPr>
          <w:t>coordonnateurpdacg@gmail.com</w:t>
        </w:r>
      </w:hyperlink>
      <w:r w:rsidRPr="00101140">
        <w:rPr>
          <w:rFonts w:ascii="Times New Roman" w:eastAsia="Calibri" w:hAnsi="Times New Roman" w:cs="Times New Roman"/>
          <w:b/>
          <w:bCs/>
          <w:color w:val="0000FF"/>
          <w:sz w:val="24"/>
          <w:szCs w:val="24"/>
        </w:rPr>
        <w:t xml:space="preserve"> </w:t>
      </w:r>
      <w:r w:rsidRPr="00101140">
        <w:rPr>
          <w:rFonts w:ascii="Times New Roman" w:eastAsia="Calibri" w:hAnsi="Times New Roman" w:cs="Times New Roman"/>
          <w:b/>
          <w:bCs/>
          <w:sz w:val="24"/>
          <w:szCs w:val="24"/>
        </w:rPr>
        <w:t xml:space="preserve">avec copie obligatoire à : </w:t>
      </w:r>
      <w:hyperlink r:id="rId11" w:history="1">
        <w:r w:rsidRPr="00101140">
          <w:rPr>
            <w:rStyle w:val="Lienhypertexte"/>
            <w:rFonts w:ascii="Times New Roman" w:eastAsia="Calibri" w:hAnsi="Times New Roman" w:cs="Times New Roman"/>
            <w:b/>
            <w:bCs/>
            <w:sz w:val="24"/>
            <w:szCs w:val="24"/>
          </w:rPr>
          <w:t>pdacg@magel.gov.gn</w:t>
        </w:r>
      </w:hyperlink>
      <w:r w:rsidRPr="00101140">
        <w:rPr>
          <w:rStyle w:val="Lienhypertexte"/>
          <w:rFonts w:ascii="Times New Roman" w:eastAsia="Calibri" w:hAnsi="Times New Roman" w:cs="Times New Roman"/>
          <w:b/>
          <w:bCs/>
          <w:color w:val="auto"/>
          <w:sz w:val="24"/>
          <w:szCs w:val="24"/>
          <w:u w:val="none"/>
        </w:rPr>
        <w:t xml:space="preserve"> et</w:t>
      </w:r>
      <w:r w:rsidRPr="00101140">
        <w:rPr>
          <w:rStyle w:val="Lienhypertexte"/>
          <w:rFonts w:ascii="Times New Roman" w:eastAsia="Calibri" w:hAnsi="Times New Roman" w:cs="Times New Roman"/>
          <w:b/>
          <w:bCs/>
          <w:color w:val="auto"/>
          <w:sz w:val="24"/>
          <w:szCs w:val="24"/>
        </w:rPr>
        <w:t xml:space="preserve"> </w:t>
      </w:r>
      <w:r w:rsidRPr="00101140">
        <w:rPr>
          <w:rStyle w:val="Lienhypertexte"/>
          <w:rFonts w:ascii="Times New Roman" w:eastAsia="Calibri" w:hAnsi="Times New Roman" w:cs="Times New Roman"/>
          <w:b/>
          <w:bCs/>
          <w:sz w:val="24"/>
          <w:szCs w:val="24"/>
        </w:rPr>
        <w:t>procurementpdacg@gmail.com</w:t>
      </w:r>
      <w:r w:rsidRPr="00101140">
        <w:rPr>
          <w:rFonts w:ascii="Times New Roman" w:eastAsia="SimSun" w:hAnsi="Times New Roman" w:cs="Times New Roman"/>
          <w:iCs/>
          <w:sz w:val="24"/>
          <w:szCs w:val="24"/>
          <w:lang w:eastAsia="zh-CN"/>
        </w:rPr>
        <w:tab/>
      </w:r>
      <w:r w:rsidRPr="00101140">
        <w:rPr>
          <w:rFonts w:ascii="Times New Roman" w:eastAsia="SimSun" w:hAnsi="Times New Roman" w:cs="Times New Roman"/>
          <w:iCs/>
          <w:lang w:eastAsia="zh-CN"/>
        </w:rPr>
        <w:t xml:space="preserve">                 </w:t>
      </w:r>
      <w:r w:rsidRPr="00101140">
        <w:rPr>
          <w:rFonts w:ascii="Times New Roman" w:eastAsia="SimSun" w:hAnsi="Times New Roman" w:cs="Times New Roman"/>
          <w:lang w:eastAsia="zh-CN"/>
        </w:rPr>
        <w:t xml:space="preserve">                                                                                                      </w:t>
      </w:r>
      <w:r w:rsidRPr="00101140">
        <w:rPr>
          <w:rFonts w:ascii="Times New Roman" w:eastAsia="Times New Roman" w:hAnsi="Times New Roman" w:cs="Times New Roman"/>
          <w:lang w:eastAsia="fr-FR"/>
        </w:rPr>
        <w:t xml:space="preserve">                            </w:t>
      </w:r>
      <w:r w:rsidR="00171166" w:rsidRPr="00101140">
        <w:rPr>
          <w:rFonts w:ascii="Times New Roman" w:eastAsia="SimSun" w:hAnsi="Times New Roman" w:cs="Times New Roman"/>
          <w:sz w:val="24"/>
          <w:szCs w:val="24"/>
          <w:lang w:eastAsia="zh-CN"/>
        </w:rPr>
        <w:t xml:space="preserve">                                                    </w:t>
      </w:r>
      <w:r w:rsidR="003F1018" w:rsidRPr="00101140">
        <w:rPr>
          <w:rFonts w:ascii="Times New Roman" w:eastAsia="Times New Roman" w:hAnsi="Times New Roman" w:cs="Times New Roman"/>
          <w:sz w:val="24"/>
          <w:szCs w:val="24"/>
          <w:lang w:eastAsia="fr-FR"/>
        </w:rPr>
        <w:t xml:space="preserve"> </w:t>
      </w:r>
    </w:p>
    <w:p w14:paraId="16B517CF" w14:textId="77777777" w:rsidR="00FF0518" w:rsidRDefault="003F1018" w:rsidP="00254FEF">
      <w:pPr>
        <w:spacing w:after="0"/>
        <w:jc w:val="center"/>
        <w:rPr>
          <w:rFonts w:ascii="Times New Roman" w:eastAsia="Times New Roman" w:hAnsi="Times New Roman" w:cs="Times New Roman"/>
          <w:sz w:val="24"/>
          <w:szCs w:val="24"/>
          <w:lang w:eastAsia="fr-FR"/>
        </w:rPr>
      </w:pPr>
      <w:r w:rsidRPr="00101140">
        <w:rPr>
          <w:rFonts w:ascii="Times New Roman" w:eastAsia="Times New Roman" w:hAnsi="Times New Roman" w:cs="Times New Roman"/>
          <w:sz w:val="24"/>
          <w:szCs w:val="24"/>
          <w:lang w:eastAsia="fr-FR"/>
        </w:rPr>
        <w:t xml:space="preserve">  </w:t>
      </w:r>
    </w:p>
    <w:p w14:paraId="00ACF707" w14:textId="310B39CC" w:rsidR="003F1018" w:rsidRDefault="003F1018" w:rsidP="00254FEF">
      <w:pPr>
        <w:spacing w:after="0"/>
        <w:jc w:val="center"/>
        <w:rPr>
          <w:rFonts w:ascii="Times New Roman" w:eastAsia="Times New Roman" w:hAnsi="Times New Roman" w:cs="Times New Roman"/>
          <w:sz w:val="24"/>
          <w:szCs w:val="24"/>
          <w:lang w:eastAsia="fr-FR"/>
        </w:rPr>
      </w:pPr>
      <w:r w:rsidRPr="00101140">
        <w:rPr>
          <w:rFonts w:ascii="Times New Roman" w:eastAsia="Times New Roman" w:hAnsi="Times New Roman" w:cs="Times New Roman"/>
          <w:sz w:val="24"/>
          <w:szCs w:val="24"/>
          <w:lang w:eastAsia="fr-FR"/>
        </w:rPr>
        <w:t xml:space="preserve">Fait à Conakry, </w:t>
      </w:r>
      <w:r w:rsidR="00B05400" w:rsidRPr="00101140">
        <w:rPr>
          <w:rFonts w:ascii="Times New Roman" w:eastAsia="Times New Roman" w:hAnsi="Times New Roman" w:cs="Times New Roman"/>
          <w:sz w:val="24"/>
          <w:szCs w:val="24"/>
          <w:lang w:eastAsia="fr-FR"/>
        </w:rPr>
        <w:t xml:space="preserve">le </w:t>
      </w:r>
      <w:r w:rsidR="00FF0518">
        <w:rPr>
          <w:rFonts w:ascii="Times New Roman" w:eastAsia="Times New Roman" w:hAnsi="Times New Roman" w:cs="Times New Roman"/>
          <w:sz w:val="24"/>
          <w:szCs w:val="24"/>
          <w:lang w:eastAsia="fr-FR"/>
        </w:rPr>
        <w:t>30 D</w:t>
      </w:r>
      <w:r w:rsidR="00B05400" w:rsidRPr="00101140">
        <w:rPr>
          <w:rFonts w:ascii="Times New Roman" w:eastAsia="Times New Roman" w:hAnsi="Times New Roman" w:cs="Times New Roman"/>
          <w:sz w:val="24"/>
          <w:szCs w:val="24"/>
          <w:lang w:eastAsia="fr-FR"/>
        </w:rPr>
        <w:t>écembre 2024</w:t>
      </w:r>
    </w:p>
    <w:p w14:paraId="114A67CA" w14:textId="77777777" w:rsidR="00FF0518" w:rsidRDefault="00FF0518" w:rsidP="00254FEF">
      <w:pPr>
        <w:spacing w:after="0"/>
        <w:jc w:val="center"/>
        <w:rPr>
          <w:rFonts w:ascii="Times New Roman" w:eastAsia="Times New Roman" w:hAnsi="Times New Roman" w:cs="Times New Roman"/>
          <w:sz w:val="24"/>
          <w:szCs w:val="24"/>
          <w:lang w:eastAsia="fr-FR"/>
        </w:rPr>
      </w:pPr>
    </w:p>
    <w:p w14:paraId="368B2F86" w14:textId="77777777" w:rsidR="00FF0518" w:rsidRDefault="00FF0518" w:rsidP="00254FEF">
      <w:pPr>
        <w:spacing w:after="0"/>
        <w:jc w:val="center"/>
        <w:rPr>
          <w:rFonts w:ascii="Times New Roman" w:eastAsia="Times New Roman" w:hAnsi="Times New Roman" w:cs="Times New Roman"/>
          <w:sz w:val="24"/>
          <w:szCs w:val="24"/>
          <w:lang w:eastAsia="fr-FR"/>
        </w:rPr>
      </w:pPr>
    </w:p>
    <w:p w14:paraId="7E522966" w14:textId="77777777" w:rsidR="00FF0518" w:rsidRDefault="00FF0518" w:rsidP="00254FEF">
      <w:pPr>
        <w:spacing w:after="0"/>
        <w:jc w:val="center"/>
        <w:rPr>
          <w:rFonts w:ascii="Times New Roman" w:eastAsia="Times New Roman" w:hAnsi="Times New Roman" w:cs="Times New Roman"/>
          <w:sz w:val="24"/>
          <w:szCs w:val="24"/>
          <w:lang w:eastAsia="fr-FR"/>
        </w:rPr>
      </w:pPr>
    </w:p>
    <w:p w14:paraId="79E1C905" w14:textId="77777777" w:rsidR="00FF0518" w:rsidRDefault="00FF0518" w:rsidP="00254FEF">
      <w:pPr>
        <w:spacing w:after="0"/>
        <w:jc w:val="center"/>
        <w:rPr>
          <w:rFonts w:ascii="Times New Roman" w:eastAsia="Times New Roman" w:hAnsi="Times New Roman" w:cs="Times New Roman"/>
          <w:sz w:val="24"/>
          <w:szCs w:val="24"/>
          <w:lang w:eastAsia="fr-FR"/>
        </w:rPr>
      </w:pPr>
    </w:p>
    <w:p w14:paraId="5479F3A9" w14:textId="77777777" w:rsidR="00FF0518" w:rsidRPr="00101140" w:rsidRDefault="00FF0518" w:rsidP="00254FEF">
      <w:pPr>
        <w:spacing w:after="0"/>
        <w:jc w:val="center"/>
        <w:rPr>
          <w:rFonts w:ascii="Times New Roman" w:eastAsia="Times New Roman" w:hAnsi="Times New Roman" w:cs="Times New Roman"/>
          <w:sz w:val="24"/>
          <w:szCs w:val="24"/>
          <w:lang w:eastAsia="fr-FR"/>
        </w:rPr>
      </w:pPr>
    </w:p>
    <w:p w14:paraId="350477A7" w14:textId="77777777" w:rsidR="004925FE" w:rsidRPr="00101140" w:rsidRDefault="003F1018" w:rsidP="00254FEF">
      <w:pPr>
        <w:widowControl w:val="0"/>
        <w:tabs>
          <w:tab w:val="left" w:pos="-720"/>
        </w:tabs>
        <w:suppressAutoHyphens/>
        <w:snapToGrid w:val="0"/>
        <w:spacing w:after="0"/>
        <w:jc w:val="center"/>
        <w:rPr>
          <w:rFonts w:ascii="Times New Roman" w:eastAsia="Times New Roman" w:hAnsi="Times New Roman" w:cs="Times New Roman"/>
          <w:b/>
          <w:sz w:val="24"/>
          <w:szCs w:val="24"/>
          <w:u w:val="single"/>
          <w:lang w:eastAsia="fr-FR"/>
        </w:rPr>
      </w:pPr>
      <w:r w:rsidRPr="00101140">
        <w:rPr>
          <w:rFonts w:ascii="Times New Roman" w:eastAsia="Times New Roman" w:hAnsi="Times New Roman" w:cs="Times New Roman"/>
          <w:b/>
          <w:sz w:val="24"/>
          <w:szCs w:val="24"/>
          <w:lang w:eastAsia="fr-FR"/>
        </w:rPr>
        <w:t xml:space="preserve">      </w:t>
      </w:r>
      <w:r w:rsidR="004925FE" w:rsidRPr="00101140">
        <w:rPr>
          <w:rFonts w:ascii="Times New Roman" w:eastAsia="Times New Roman" w:hAnsi="Times New Roman" w:cs="Times New Roman"/>
          <w:b/>
          <w:sz w:val="24"/>
          <w:szCs w:val="24"/>
          <w:u w:val="single"/>
          <w:lang w:eastAsia="fr-FR"/>
        </w:rPr>
        <w:t>M. Hamidou DIALLO</w:t>
      </w:r>
    </w:p>
    <w:p w14:paraId="0195EE5E" w14:textId="076F12D2" w:rsidR="003F1018" w:rsidRPr="00BE1296" w:rsidRDefault="004925FE" w:rsidP="00254FEF">
      <w:pPr>
        <w:widowControl w:val="0"/>
        <w:tabs>
          <w:tab w:val="left" w:pos="-720"/>
        </w:tabs>
        <w:suppressAutoHyphens/>
        <w:snapToGrid w:val="0"/>
        <w:spacing w:after="0"/>
        <w:jc w:val="center"/>
        <w:rPr>
          <w:rFonts w:ascii="Times New Roman" w:hAnsi="Times New Roman" w:cs="Times New Roman"/>
          <w:b/>
          <w:szCs w:val="24"/>
        </w:rPr>
      </w:pPr>
      <w:r w:rsidRPr="00101140">
        <w:rPr>
          <w:rFonts w:ascii="Times New Roman" w:eastAsia="Times New Roman" w:hAnsi="Times New Roman" w:cs="Times New Roman"/>
          <w:b/>
          <w:sz w:val="24"/>
          <w:szCs w:val="24"/>
          <w:lang w:eastAsia="fr-FR"/>
        </w:rPr>
        <w:t xml:space="preserve">              Coordonnateur National du PDACG</w:t>
      </w:r>
    </w:p>
    <w:sectPr w:rsidR="003F1018" w:rsidRPr="00BE1296" w:rsidSect="00751E62">
      <w:headerReference w:type="default" r:id="rId12"/>
      <w:headerReference w:type="first" r:id="rId13"/>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8E58" w14:textId="77777777" w:rsidR="00CE22AB" w:rsidRDefault="00CE22AB" w:rsidP="003A5C8F">
      <w:pPr>
        <w:spacing w:after="0" w:line="240" w:lineRule="auto"/>
      </w:pPr>
      <w:r>
        <w:separator/>
      </w:r>
    </w:p>
  </w:endnote>
  <w:endnote w:type="continuationSeparator" w:id="0">
    <w:p w14:paraId="65CF0DDC" w14:textId="77777777" w:rsidR="00CE22AB" w:rsidRDefault="00CE22AB"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7BAC" w14:textId="77777777" w:rsidR="00CE22AB" w:rsidRDefault="00CE22AB" w:rsidP="003A5C8F">
      <w:pPr>
        <w:spacing w:after="0" w:line="240" w:lineRule="auto"/>
      </w:pPr>
      <w:r>
        <w:separator/>
      </w:r>
    </w:p>
  </w:footnote>
  <w:footnote w:type="continuationSeparator" w:id="0">
    <w:p w14:paraId="3E7FD4A4" w14:textId="77777777" w:rsidR="00CE22AB" w:rsidRDefault="00CE22AB"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10EF"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275FF34A" w14:textId="77777777" w:rsidR="00046182" w:rsidRDefault="000461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2B057F2"/>
    <w:multiLevelType w:val="hybridMultilevel"/>
    <w:tmpl w:val="58DC5A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603A2B0C">
      <w:start w:val="7"/>
      <w:numFmt w:val="bullet"/>
      <w:lvlText w:val="•"/>
      <w:lvlJc w:val="left"/>
      <w:pPr>
        <w:ind w:left="3240" w:hanging="72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44A50"/>
    <w:multiLevelType w:val="hybridMultilevel"/>
    <w:tmpl w:val="679C4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21102"/>
    <w:multiLevelType w:val="multilevel"/>
    <w:tmpl w:val="7DC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D00EF"/>
    <w:multiLevelType w:val="hybridMultilevel"/>
    <w:tmpl w:val="554E0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513DE"/>
    <w:multiLevelType w:val="multilevel"/>
    <w:tmpl w:val="D3120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ADF226A"/>
    <w:multiLevelType w:val="hybridMultilevel"/>
    <w:tmpl w:val="ECECC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D62A1"/>
    <w:multiLevelType w:val="hybridMultilevel"/>
    <w:tmpl w:val="8EBC4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C6AB1"/>
    <w:multiLevelType w:val="hybridMultilevel"/>
    <w:tmpl w:val="7EE0C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109A2"/>
    <w:multiLevelType w:val="hybridMultilevel"/>
    <w:tmpl w:val="682AA28E"/>
    <w:lvl w:ilvl="0" w:tplc="8F289510">
      <w:numFmt w:val="bullet"/>
      <w:lvlText w:val=""/>
      <w:lvlJc w:val="left"/>
      <w:pPr>
        <w:ind w:left="1219" w:hanging="413"/>
      </w:pPr>
      <w:rPr>
        <w:rFonts w:ascii="Wingdings" w:eastAsia="Wingdings" w:hAnsi="Wingdings" w:cs="Wingdings" w:hint="default"/>
        <w:w w:val="102"/>
        <w:sz w:val="21"/>
        <w:szCs w:val="21"/>
        <w:lang w:val="fr-FR" w:eastAsia="en-US" w:bidi="ar-SA"/>
      </w:rPr>
    </w:lvl>
    <w:lvl w:ilvl="1" w:tplc="06844DDE">
      <w:numFmt w:val="bullet"/>
      <w:lvlText w:val="•"/>
      <w:lvlJc w:val="left"/>
      <w:pPr>
        <w:ind w:left="2170" w:hanging="413"/>
      </w:pPr>
      <w:rPr>
        <w:rFonts w:hint="default"/>
        <w:lang w:val="fr-FR" w:eastAsia="en-US" w:bidi="ar-SA"/>
      </w:rPr>
    </w:lvl>
    <w:lvl w:ilvl="2" w:tplc="908A8930">
      <w:numFmt w:val="bullet"/>
      <w:lvlText w:val="•"/>
      <w:lvlJc w:val="left"/>
      <w:pPr>
        <w:ind w:left="3120" w:hanging="413"/>
      </w:pPr>
      <w:rPr>
        <w:rFonts w:hint="default"/>
        <w:lang w:val="fr-FR" w:eastAsia="en-US" w:bidi="ar-SA"/>
      </w:rPr>
    </w:lvl>
    <w:lvl w:ilvl="3" w:tplc="95EE6C7E">
      <w:numFmt w:val="bullet"/>
      <w:lvlText w:val="•"/>
      <w:lvlJc w:val="left"/>
      <w:pPr>
        <w:ind w:left="4070" w:hanging="413"/>
      </w:pPr>
      <w:rPr>
        <w:rFonts w:hint="default"/>
        <w:lang w:val="fr-FR" w:eastAsia="en-US" w:bidi="ar-SA"/>
      </w:rPr>
    </w:lvl>
    <w:lvl w:ilvl="4" w:tplc="B61CD920">
      <w:numFmt w:val="bullet"/>
      <w:lvlText w:val="•"/>
      <w:lvlJc w:val="left"/>
      <w:pPr>
        <w:ind w:left="5020" w:hanging="413"/>
      </w:pPr>
      <w:rPr>
        <w:rFonts w:hint="default"/>
        <w:lang w:val="fr-FR" w:eastAsia="en-US" w:bidi="ar-SA"/>
      </w:rPr>
    </w:lvl>
    <w:lvl w:ilvl="5" w:tplc="503C831E">
      <w:numFmt w:val="bullet"/>
      <w:lvlText w:val="•"/>
      <w:lvlJc w:val="left"/>
      <w:pPr>
        <w:ind w:left="5970" w:hanging="413"/>
      </w:pPr>
      <w:rPr>
        <w:rFonts w:hint="default"/>
        <w:lang w:val="fr-FR" w:eastAsia="en-US" w:bidi="ar-SA"/>
      </w:rPr>
    </w:lvl>
    <w:lvl w:ilvl="6" w:tplc="9B7672F8">
      <w:numFmt w:val="bullet"/>
      <w:lvlText w:val="•"/>
      <w:lvlJc w:val="left"/>
      <w:pPr>
        <w:ind w:left="6920" w:hanging="413"/>
      </w:pPr>
      <w:rPr>
        <w:rFonts w:hint="default"/>
        <w:lang w:val="fr-FR" w:eastAsia="en-US" w:bidi="ar-SA"/>
      </w:rPr>
    </w:lvl>
    <w:lvl w:ilvl="7" w:tplc="EE6A1E34">
      <w:numFmt w:val="bullet"/>
      <w:lvlText w:val="•"/>
      <w:lvlJc w:val="left"/>
      <w:pPr>
        <w:ind w:left="7870" w:hanging="413"/>
      </w:pPr>
      <w:rPr>
        <w:rFonts w:hint="default"/>
        <w:lang w:val="fr-FR" w:eastAsia="en-US" w:bidi="ar-SA"/>
      </w:rPr>
    </w:lvl>
    <w:lvl w:ilvl="8" w:tplc="23DACE00">
      <w:numFmt w:val="bullet"/>
      <w:lvlText w:val="•"/>
      <w:lvlJc w:val="left"/>
      <w:pPr>
        <w:ind w:left="8820" w:hanging="413"/>
      </w:pPr>
      <w:rPr>
        <w:rFonts w:hint="default"/>
        <w:lang w:val="fr-FR" w:eastAsia="en-US" w:bidi="ar-SA"/>
      </w:rPr>
    </w:lvl>
  </w:abstractNum>
  <w:abstractNum w:abstractNumId="14" w15:restartNumberingAfterBreak="0">
    <w:nsid w:val="2C6E35D0"/>
    <w:multiLevelType w:val="multilevel"/>
    <w:tmpl w:val="584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F46D2"/>
    <w:multiLevelType w:val="hybridMultilevel"/>
    <w:tmpl w:val="3C609AFE"/>
    <w:lvl w:ilvl="0" w:tplc="ACD4AD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30FE"/>
    <w:multiLevelType w:val="hybridMultilevel"/>
    <w:tmpl w:val="734EF398"/>
    <w:lvl w:ilvl="0" w:tplc="4B3CB172">
      <w:start w:val="2"/>
      <w:numFmt w:val="bullet"/>
      <w:lvlText w:val="-"/>
      <w:lvlJc w:val="left"/>
      <w:pPr>
        <w:ind w:left="625" w:hanging="360"/>
      </w:pPr>
      <w:rPr>
        <w:rFonts w:ascii="Calibri" w:eastAsiaTheme="minorEastAsia" w:hAnsi="Calibri" w:cs="Calibri" w:hint="default"/>
      </w:rPr>
    </w:lvl>
    <w:lvl w:ilvl="1" w:tplc="040C0003" w:tentative="1">
      <w:start w:val="1"/>
      <w:numFmt w:val="bullet"/>
      <w:lvlText w:val="o"/>
      <w:lvlJc w:val="left"/>
      <w:pPr>
        <w:ind w:left="1345" w:hanging="360"/>
      </w:pPr>
      <w:rPr>
        <w:rFonts w:ascii="Courier New" w:hAnsi="Courier New" w:cs="Courier New" w:hint="default"/>
      </w:rPr>
    </w:lvl>
    <w:lvl w:ilvl="2" w:tplc="040C0005" w:tentative="1">
      <w:start w:val="1"/>
      <w:numFmt w:val="bullet"/>
      <w:lvlText w:val=""/>
      <w:lvlJc w:val="left"/>
      <w:pPr>
        <w:ind w:left="2065" w:hanging="360"/>
      </w:pPr>
      <w:rPr>
        <w:rFonts w:ascii="Wingdings" w:hAnsi="Wingdings" w:hint="default"/>
      </w:rPr>
    </w:lvl>
    <w:lvl w:ilvl="3" w:tplc="040C0001" w:tentative="1">
      <w:start w:val="1"/>
      <w:numFmt w:val="bullet"/>
      <w:lvlText w:val=""/>
      <w:lvlJc w:val="left"/>
      <w:pPr>
        <w:ind w:left="2785" w:hanging="360"/>
      </w:pPr>
      <w:rPr>
        <w:rFonts w:ascii="Symbol" w:hAnsi="Symbol" w:hint="default"/>
      </w:rPr>
    </w:lvl>
    <w:lvl w:ilvl="4" w:tplc="040C0003" w:tentative="1">
      <w:start w:val="1"/>
      <w:numFmt w:val="bullet"/>
      <w:lvlText w:val="o"/>
      <w:lvlJc w:val="left"/>
      <w:pPr>
        <w:ind w:left="3505" w:hanging="360"/>
      </w:pPr>
      <w:rPr>
        <w:rFonts w:ascii="Courier New" w:hAnsi="Courier New" w:cs="Courier New" w:hint="default"/>
      </w:rPr>
    </w:lvl>
    <w:lvl w:ilvl="5" w:tplc="040C0005" w:tentative="1">
      <w:start w:val="1"/>
      <w:numFmt w:val="bullet"/>
      <w:lvlText w:val=""/>
      <w:lvlJc w:val="left"/>
      <w:pPr>
        <w:ind w:left="4225" w:hanging="360"/>
      </w:pPr>
      <w:rPr>
        <w:rFonts w:ascii="Wingdings" w:hAnsi="Wingdings" w:hint="default"/>
      </w:rPr>
    </w:lvl>
    <w:lvl w:ilvl="6" w:tplc="040C0001" w:tentative="1">
      <w:start w:val="1"/>
      <w:numFmt w:val="bullet"/>
      <w:lvlText w:val=""/>
      <w:lvlJc w:val="left"/>
      <w:pPr>
        <w:ind w:left="4945" w:hanging="360"/>
      </w:pPr>
      <w:rPr>
        <w:rFonts w:ascii="Symbol" w:hAnsi="Symbol" w:hint="default"/>
      </w:rPr>
    </w:lvl>
    <w:lvl w:ilvl="7" w:tplc="040C0003" w:tentative="1">
      <w:start w:val="1"/>
      <w:numFmt w:val="bullet"/>
      <w:lvlText w:val="o"/>
      <w:lvlJc w:val="left"/>
      <w:pPr>
        <w:ind w:left="5665" w:hanging="360"/>
      </w:pPr>
      <w:rPr>
        <w:rFonts w:ascii="Courier New" w:hAnsi="Courier New" w:cs="Courier New" w:hint="default"/>
      </w:rPr>
    </w:lvl>
    <w:lvl w:ilvl="8" w:tplc="040C0005" w:tentative="1">
      <w:start w:val="1"/>
      <w:numFmt w:val="bullet"/>
      <w:lvlText w:val=""/>
      <w:lvlJc w:val="left"/>
      <w:pPr>
        <w:ind w:left="6385" w:hanging="360"/>
      </w:pPr>
      <w:rPr>
        <w:rFonts w:ascii="Wingdings" w:hAnsi="Wingdings" w:hint="default"/>
      </w:rPr>
    </w:lvl>
  </w:abstractNum>
  <w:abstractNum w:abstractNumId="17"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2E163CC"/>
    <w:multiLevelType w:val="hybridMultilevel"/>
    <w:tmpl w:val="5EDA5930"/>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20" w15:restartNumberingAfterBreak="0">
    <w:nsid w:val="48DC5DDA"/>
    <w:multiLevelType w:val="hybridMultilevel"/>
    <w:tmpl w:val="57629C5A"/>
    <w:lvl w:ilvl="0" w:tplc="4B3CB172">
      <w:start w:val="2"/>
      <w:numFmt w:val="bullet"/>
      <w:lvlText w:val="-"/>
      <w:lvlJc w:val="left"/>
      <w:pPr>
        <w:ind w:left="1004" w:hanging="360"/>
      </w:pPr>
      <w:rPr>
        <w:rFonts w:ascii="Calibri" w:eastAsiaTheme="minorEastAsia"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3" w15:restartNumberingAfterBreak="0">
    <w:nsid w:val="5429672A"/>
    <w:multiLevelType w:val="hybridMultilevel"/>
    <w:tmpl w:val="CC6CC99C"/>
    <w:lvl w:ilvl="0" w:tplc="8DA6A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379D9"/>
    <w:multiLevelType w:val="hybridMultilevel"/>
    <w:tmpl w:val="C13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86C28"/>
    <w:multiLevelType w:val="hybridMultilevel"/>
    <w:tmpl w:val="044EA11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536551"/>
    <w:multiLevelType w:val="hybridMultilevel"/>
    <w:tmpl w:val="5FAE1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95939"/>
    <w:multiLevelType w:val="hybridMultilevel"/>
    <w:tmpl w:val="42B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4539D"/>
    <w:multiLevelType w:val="hybridMultilevel"/>
    <w:tmpl w:val="E46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31" w15:restartNumberingAfterBreak="0">
    <w:nsid w:val="7D003D44"/>
    <w:multiLevelType w:val="hybridMultilevel"/>
    <w:tmpl w:val="46D82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702E4"/>
    <w:multiLevelType w:val="hybridMultilevel"/>
    <w:tmpl w:val="1758E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7834594">
    <w:abstractNumId w:val="4"/>
  </w:num>
  <w:num w:numId="2" w16cid:durableId="1778909810">
    <w:abstractNumId w:val="11"/>
  </w:num>
  <w:num w:numId="3" w16cid:durableId="839462676">
    <w:abstractNumId w:val="18"/>
  </w:num>
  <w:num w:numId="4" w16cid:durableId="1383746535">
    <w:abstractNumId w:val="30"/>
  </w:num>
  <w:num w:numId="5" w16cid:durableId="1876112104">
    <w:abstractNumId w:val="22"/>
  </w:num>
  <w:num w:numId="6" w16cid:durableId="1353074822">
    <w:abstractNumId w:val="8"/>
  </w:num>
  <w:num w:numId="7" w16cid:durableId="537547468">
    <w:abstractNumId w:val="0"/>
  </w:num>
  <w:num w:numId="8" w16cid:durableId="445272034">
    <w:abstractNumId w:val="15"/>
  </w:num>
  <w:num w:numId="9" w16cid:durableId="317155797">
    <w:abstractNumId w:val="5"/>
  </w:num>
  <w:num w:numId="10" w16cid:durableId="1435515865">
    <w:abstractNumId w:val="16"/>
  </w:num>
  <w:num w:numId="11" w16cid:durableId="401374404">
    <w:abstractNumId w:val="20"/>
  </w:num>
  <w:num w:numId="12" w16cid:durableId="1930966393">
    <w:abstractNumId w:val="19"/>
  </w:num>
  <w:num w:numId="13" w16cid:durableId="2094425815">
    <w:abstractNumId w:val="21"/>
  </w:num>
  <w:num w:numId="14" w16cid:durableId="2111267339">
    <w:abstractNumId w:val="2"/>
  </w:num>
  <w:num w:numId="15" w16cid:durableId="1515997938">
    <w:abstractNumId w:val="31"/>
  </w:num>
  <w:num w:numId="16" w16cid:durableId="1811628526">
    <w:abstractNumId w:val="1"/>
  </w:num>
  <w:num w:numId="17" w16cid:durableId="1498157022">
    <w:abstractNumId w:val="28"/>
  </w:num>
  <w:num w:numId="18" w16cid:durableId="211969392">
    <w:abstractNumId w:val="32"/>
  </w:num>
  <w:num w:numId="19" w16cid:durableId="1815751455">
    <w:abstractNumId w:val="10"/>
  </w:num>
  <w:num w:numId="20" w16cid:durableId="185949059">
    <w:abstractNumId w:val="6"/>
  </w:num>
  <w:num w:numId="21" w16cid:durableId="2118525857">
    <w:abstractNumId w:val="9"/>
  </w:num>
  <w:num w:numId="22" w16cid:durableId="1359508482">
    <w:abstractNumId w:val="12"/>
  </w:num>
  <w:num w:numId="23" w16cid:durableId="26687771">
    <w:abstractNumId w:val="27"/>
  </w:num>
  <w:num w:numId="24" w16cid:durableId="676467855">
    <w:abstractNumId w:val="7"/>
  </w:num>
  <w:num w:numId="25" w16cid:durableId="1614097520">
    <w:abstractNumId w:val="29"/>
  </w:num>
  <w:num w:numId="26" w16cid:durableId="1702781110">
    <w:abstractNumId w:val="14"/>
  </w:num>
  <w:num w:numId="27" w16cid:durableId="1231505540">
    <w:abstractNumId w:val="3"/>
  </w:num>
  <w:num w:numId="28" w16cid:durableId="444891014">
    <w:abstractNumId w:val="24"/>
  </w:num>
  <w:num w:numId="29" w16cid:durableId="952135064">
    <w:abstractNumId w:val="23"/>
  </w:num>
  <w:num w:numId="30" w16cid:durableId="478379546">
    <w:abstractNumId w:val="13"/>
  </w:num>
  <w:num w:numId="31" w16cid:durableId="1814249240">
    <w:abstractNumId w:val="26"/>
  </w:num>
  <w:num w:numId="32" w16cid:durableId="1793672722">
    <w:abstractNumId w:val="17"/>
  </w:num>
  <w:num w:numId="33" w16cid:durableId="31634419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23621"/>
    <w:rsid w:val="00025CA1"/>
    <w:rsid w:val="00032F61"/>
    <w:rsid w:val="0003497B"/>
    <w:rsid w:val="0003685E"/>
    <w:rsid w:val="00036F1C"/>
    <w:rsid w:val="00046182"/>
    <w:rsid w:val="0005418B"/>
    <w:rsid w:val="00061EF2"/>
    <w:rsid w:val="00063418"/>
    <w:rsid w:val="00064694"/>
    <w:rsid w:val="00067DBC"/>
    <w:rsid w:val="000715A3"/>
    <w:rsid w:val="0008228C"/>
    <w:rsid w:val="00084B6B"/>
    <w:rsid w:val="00096FFD"/>
    <w:rsid w:val="000A205C"/>
    <w:rsid w:val="000B49A5"/>
    <w:rsid w:val="000C2F2D"/>
    <w:rsid w:val="000C2F38"/>
    <w:rsid w:val="000C5A13"/>
    <w:rsid w:val="000D3E36"/>
    <w:rsid w:val="000D5982"/>
    <w:rsid w:val="000D6F7F"/>
    <w:rsid w:val="000F48D9"/>
    <w:rsid w:val="000F4D4D"/>
    <w:rsid w:val="00100EB8"/>
    <w:rsid w:val="00101140"/>
    <w:rsid w:val="00101FBA"/>
    <w:rsid w:val="00112DA3"/>
    <w:rsid w:val="00112E73"/>
    <w:rsid w:val="001203CA"/>
    <w:rsid w:val="00120972"/>
    <w:rsid w:val="00122C2A"/>
    <w:rsid w:val="0013385F"/>
    <w:rsid w:val="00146101"/>
    <w:rsid w:val="0014662B"/>
    <w:rsid w:val="001472B6"/>
    <w:rsid w:val="00155130"/>
    <w:rsid w:val="00156707"/>
    <w:rsid w:val="00161DA1"/>
    <w:rsid w:val="00164431"/>
    <w:rsid w:val="00166EF2"/>
    <w:rsid w:val="00171166"/>
    <w:rsid w:val="0017541C"/>
    <w:rsid w:val="00180E57"/>
    <w:rsid w:val="00181B47"/>
    <w:rsid w:val="0018491B"/>
    <w:rsid w:val="00184CC0"/>
    <w:rsid w:val="00185748"/>
    <w:rsid w:val="00186636"/>
    <w:rsid w:val="00186B37"/>
    <w:rsid w:val="00187B20"/>
    <w:rsid w:val="001900F7"/>
    <w:rsid w:val="00191215"/>
    <w:rsid w:val="00192E90"/>
    <w:rsid w:val="0019617F"/>
    <w:rsid w:val="001A14B4"/>
    <w:rsid w:val="001A2715"/>
    <w:rsid w:val="001B3ED5"/>
    <w:rsid w:val="001B5590"/>
    <w:rsid w:val="001B71F9"/>
    <w:rsid w:val="001C26A8"/>
    <w:rsid w:val="001C30AF"/>
    <w:rsid w:val="001C4C09"/>
    <w:rsid w:val="001C58C0"/>
    <w:rsid w:val="001D320E"/>
    <w:rsid w:val="001D4F1A"/>
    <w:rsid w:val="001D52EC"/>
    <w:rsid w:val="001D7CF1"/>
    <w:rsid w:val="001E0266"/>
    <w:rsid w:val="001F2225"/>
    <w:rsid w:val="001F373D"/>
    <w:rsid w:val="001F6B13"/>
    <w:rsid w:val="001F7D99"/>
    <w:rsid w:val="0020437E"/>
    <w:rsid w:val="00204C5B"/>
    <w:rsid w:val="00211589"/>
    <w:rsid w:val="0021339D"/>
    <w:rsid w:val="00216EC4"/>
    <w:rsid w:val="00220355"/>
    <w:rsid w:val="00221E8B"/>
    <w:rsid w:val="002236A8"/>
    <w:rsid w:val="00230F93"/>
    <w:rsid w:val="00233C6D"/>
    <w:rsid w:val="00233E66"/>
    <w:rsid w:val="002404E1"/>
    <w:rsid w:val="002415FC"/>
    <w:rsid w:val="00242194"/>
    <w:rsid w:val="00244D56"/>
    <w:rsid w:val="002533FF"/>
    <w:rsid w:val="0025405F"/>
    <w:rsid w:val="002543AF"/>
    <w:rsid w:val="00254FEF"/>
    <w:rsid w:val="00256E3D"/>
    <w:rsid w:val="002605EE"/>
    <w:rsid w:val="002619FA"/>
    <w:rsid w:val="00264742"/>
    <w:rsid w:val="0026577F"/>
    <w:rsid w:val="002668E1"/>
    <w:rsid w:val="00266B42"/>
    <w:rsid w:val="00274D2F"/>
    <w:rsid w:val="002769FA"/>
    <w:rsid w:val="00280192"/>
    <w:rsid w:val="0028616C"/>
    <w:rsid w:val="00293690"/>
    <w:rsid w:val="002947F1"/>
    <w:rsid w:val="0029615B"/>
    <w:rsid w:val="0029658F"/>
    <w:rsid w:val="002A129B"/>
    <w:rsid w:val="002A4554"/>
    <w:rsid w:val="002A71C3"/>
    <w:rsid w:val="002A7DCB"/>
    <w:rsid w:val="002C06B8"/>
    <w:rsid w:val="002C30B7"/>
    <w:rsid w:val="002C5DA9"/>
    <w:rsid w:val="002D094A"/>
    <w:rsid w:val="002D0B04"/>
    <w:rsid w:val="002D1A29"/>
    <w:rsid w:val="002D33ED"/>
    <w:rsid w:val="002D3438"/>
    <w:rsid w:val="002D7A45"/>
    <w:rsid w:val="002E76DF"/>
    <w:rsid w:val="002F0A45"/>
    <w:rsid w:val="003012DD"/>
    <w:rsid w:val="00302664"/>
    <w:rsid w:val="0030284E"/>
    <w:rsid w:val="003058E6"/>
    <w:rsid w:val="0030773D"/>
    <w:rsid w:val="00311454"/>
    <w:rsid w:val="003238B2"/>
    <w:rsid w:val="003250C5"/>
    <w:rsid w:val="003260E7"/>
    <w:rsid w:val="0033604F"/>
    <w:rsid w:val="003376E4"/>
    <w:rsid w:val="003455FC"/>
    <w:rsid w:val="003469A5"/>
    <w:rsid w:val="0035204F"/>
    <w:rsid w:val="00352D68"/>
    <w:rsid w:val="003564CD"/>
    <w:rsid w:val="003611B9"/>
    <w:rsid w:val="0037490F"/>
    <w:rsid w:val="00382B28"/>
    <w:rsid w:val="00387112"/>
    <w:rsid w:val="00392BB5"/>
    <w:rsid w:val="00395C2A"/>
    <w:rsid w:val="00395C40"/>
    <w:rsid w:val="003A1366"/>
    <w:rsid w:val="003A137D"/>
    <w:rsid w:val="003A5C8F"/>
    <w:rsid w:val="003A72E8"/>
    <w:rsid w:val="003B176D"/>
    <w:rsid w:val="003B49EB"/>
    <w:rsid w:val="003B5556"/>
    <w:rsid w:val="003C1173"/>
    <w:rsid w:val="003C1D43"/>
    <w:rsid w:val="003C1E8E"/>
    <w:rsid w:val="003C3724"/>
    <w:rsid w:val="003C3F8C"/>
    <w:rsid w:val="003C4549"/>
    <w:rsid w:val="003C6BA3"/>
    <w:rsid w:val="003D2259"/>
    <w:rsid w:val="003D3F56"/>
    <w:rsid w:val="003D64A7"/>
    <w:rsid w:val="003E03F0"/>
    <w:rsid w:val="003E41D6"/>
    <w:rsid w:val="003E5884"/>
    <w:rsid w:val="003E6BF9"/>
    <w:rsid w:val="003F1018"/>
    <w:rsid w:val="0040078B"/>
    <w:rsid w:val="00401C17"/>
    <w:rsid w:val="004023B7"/>
    <w:rsid w:val="004034F1"/>
    <w:rsid w:val="0040714B"/>
    <w:rsid w:val="00407A5A"/>
    <w:rsid w:val="00407CB6"/>
    <w:rsid w:val="00412E8B"/>
    <w:rsid w:val="00413E8A"/>
    <w:rsid w:val="00414FFA"/>
    <w:rsid w:val="0042434D"/>
    <w:rsid w:val="00427136"/>
    <w:rsid w:val="00430DD5"/>
    <w:rsid w:val="0043336B"/>
    <w:rsid w:val="00435F22"/>
    <w:rsid w:val="00442618"/>
    <w:rsid w:val="004463CB"/>
    <w:rsid w:val="00446DF6"/>
    <w:rsid w:val="004520CC"/>
    <w:rsid w:val="00454261"/>
    <w:rsid w:val="00463FEE"/>
    <w:rsid w:val="00464120"/>
    <w:rsid w:val="004650B0"/>
    <w:rsid w:val="00471CDA"/>
    <w:rsid w:val="00483AEE"/>
    <w:rsid w:val="00484831"/>
    <w:rsid w:val="00484BFD"/>
    <w:rsid w:val="00484ED7"/>
    <w:rsid w:val="00484FAF"/>
    <w:rsid w:val="004925FE"/>
    <w:rsid w:val="00492E1C"/>
    <w:rsid w:val="004931D9"/>
    <w:rsid w:val="00495DDB"/>
    <w:rsid w:val="00496DA5"/>
    <w:rsid w:val="004A0AAE"/>
    <w:rsid w:val="004A255A"/>
    <w:rsid w:val="004A6A89"/>
    <w:rsid w:val="004A71B2"/>
    <w:rsid w:val="004B0F93"/>
    <w:rsid w:val="004B7497"/>
    <w:rsid w:val="004C0741"/>
    <w:rsid w:val="004C55C9"/>
    <w:rsid w:val="004C69A4"/>
    <w:rsid w:val="004D114E"/>
    <w:rsid w:val="004D7932"/>
    <w:rsid w:val="004E52B7"/>
    <w:rsid w:val="004E70FA"/>
    <w:rsid w:val="004E7A9E"/>
    <w:rsid w:val="004F0D60"/>
    <w:rsid w:val="004F4710"/>
    <w:rsid w:val="004F726F"/>
    <w:rsid w:val="00504659"/>
    <w:rsid w:val="0050791E"/>
    <w:rsid w:val="005148EC"/>
    <w:rsid w:val="00514DEA"/>
    <w:rsid w:val="005213B0"/>
    <w:rsid w:val="00523E88"/>
    <w:rsid w:val="00527784"/>
    <w:rsid w:val="0054242C"/>
    <w:rsid w:val="005533D4"/>
    <w:rsid w:val="00555C6E"/>
    <w:rsid w:val="0055778D"/>
    <w:rsid w:val="005614EF"/>
    <w:rsid w:val="005629D2"/>
    <w:rsid w:val="005757BE"/>
    <w:rsid w:val="0058458C"/>
    <w:rsid w:val="00586525"/>
    <w:rsid w:val="00591700"/>
    <w:rsid w:val="005919A8"/>
    <w:rsid w:val="0059279A"/>
    <w:rsid w:val="00592BD0"/>
    <w:rsid w:val="00593A33"/>
    <w:rsid w:val="005957B8"/>
    <w:rsid w:val="005A218F"/>
    <w:rsid w:val="005A4D04"/>
    <w:rsid w:val="005A4D5E"/>
    <w:rsid w:val="005A5378"/>
    <w:rsid w:val="005A684E"/>
    <w:rsid w:val="005A6D24"/>
    <w:rsid w:val="005B0226"/>
    <w:rsid w:val="005B0B17"/>
    <w:rsid w:val="005B0B36"/>
    <w:rsid w:val="005B0F97"/>
    <w:rsid w:val="005B3C7F"/>
    <w:rsid w:val="005B67E9"/>
    <w:rsid w:val="005C3D2A"/>
    <w:rsid w:val="005C7FE0"/>
    <w:rsid w:val="005D4DBB"/>
    <w:rsid w:val="005D5068"/>
    <w:rsid w:val="005D523C"/>
    <w:rsid w:val="005E2D59"/>
    <w:rsid w:val="005E3466"/>
    <w:rsid w:val="005F412D"/>
    <w:rsid w:val="005F6DD2"/>
    <w:rsid w:val="005F72FA"/>
    <w:rsid w:val="00605B9D"/>
    <w:rsid w:val="00606ADB"/>
    <w:rsid w:val="00612DAF"/>
    <w:rsid w:val="00612E06"/>
    <w:rsid w:val="006145C8"/>
    <w:rsid w:val="00624CC9"/>
    <w:rsid w:val="00625052"/>
    <w:rsid w:val="0062591E"/>
    <w:rsid w:val="00630CBB"/>
    <w:rsid w:val="0063756E"/>
    <w:rsid w:val="006406C2"/>
    <w:rsid w:val="0064083E"/>
    <w:rsid w:val="00642002"/>
    <w:rsid w:val="00642288"/>
    <w:rsid w:val="0065499D"/>
    <w:rsid w:val="00657064"/>
    <w:rsid w:val="00657DFB"/>
    <w:rsid w:val="006606EC"/>
    <w:rsid w:val="0066592E"/>
    <w:rsid w:val="00665F48"/>
    <w:rsid w:val="0066608B"/>
    <w:rsid w:val="00681A31"/>
    <w:rsid w:val="006857E2"/>
    <w:rsid w:val="00693850"/>
    <w:rsid w:val="006A0799"/>
    <w:rsid w:val="006A5EF1"/>
    <w:rsid w:val="006A6095"/>
    <w:rsid w:val="006A6123"/>
    <w:rsid w:val="006B0C56"/>
    <w:rsid w:val="006B5AA8"/>
    <w:rsid w:val="006C238C"/>
    <w:rsid w:val="006C48A8"/>
    <w:rsid w:val="006C6DCB"/>
    <w:rsid w:val="006C6F92"/>
    <w:rsid w:val="006D173B"/>
    <w:rsid w:val="006D2DF8"/>
    <w:rsid w:val="006D685E"/>
    <w:rsid w:val="006D752D"/>
    <w:rsid w:val="006D75E2"/>
    <w:rsid w:val="006E0D53"/>
    <w:rsid w:val="006E304F"/>
    <w:rsid w:val="006E60D3"/>
    <w:rsid w:val="006F084C"/>
    <w:rsid w:val="006F25DB"/>
    <w:rsid w:val="006F3864"/>
    <w:rsid w:val="006F3CBE"/>
    <w:rsid w:val="007008BC"/>
    <w:rsid w:val="00701D93"/>
    <w:rsid w:val="00702929"/>
    <w:rsid w:val="00705733"/>
    <w:rsid w:val="00705AFF"/>
    <w:rsid w:val="007062D9"/>
    <w:rsid w:val="00707E62"/>
    <w:rsid w:val="0071030F"/>
    <w:rsid w:val="0071519E"/>
    <w:rsid w:val="007153D7"/>
    <w:rsid w:val="00730E1F"/>
    <w:rsid w:val="00733142"/>
    <w:rsid w:val="007373F6"/>
    <w:rsid w:val="00737E57"/>
    <w:rsid w:val="00743077"/>
    <w:rsid w:val="007455B7"/>
    <w:rsid w:val="00751E62"/>
    <w:rsid w:val="007600F3"/>
    <w:rsid w:val="00763BF7"/>
    <w:rsid w:val="00765A5F"/>
    <w:rsid w:val="00766A26"/>
    <w:rsid w:val="00767A91"/>
    <w:rsid w:val="007704E9"/>
    <w:rsid w:val="00777BD6"/>
    <w:rsid w:val="007810DC"/>
    <w:rsid w:val="0078480A"/>
    <w:rsid w:val="00787954"/>
    <w:rsid w:val="00787D44"/>
    <w:rsid w:val="0079003A"/>
    <w:rsid w:val="00796CCB"/>
    <w:rsid w:val="007C4C0F"/>
    <w:rsid w:val="007D3027"/>
    <w:rsid w:val="007D5877"/>
    <w:rsid w:val="007D5A2B"/>
    <w:rsid w:val="007D5C22"/>
    <w:rsid w:val="007E0955"/>
    <w:rsid w:val="007E2418"/>
    <w:rsid w:val="007E3F50"/>
    <w:rsid w:val="007E4D61"/>
    <w:rsid w:val="007E5F2B"/>
    <w:rsid w:val="007E7DF8"/>
    <w:rsid w:val="007F0461"/>
    <w:rsid w:val="007F1143"/>
    <w:rsid w:val="007F2B30"/>
    <w:rsid w:val="007F37BA"/>
    <w:rsid w:val="007F4F93"/>
    <w:rsid w:val="00801975"/>
    <w:rsid w:val="00806213"/>
    <w:rsid w:val="008071F0"/>
    <w:rsid w:val="00820358"/>
    <w:rsid w:val="00825E8D"/>
    <w:rsid w:val="008342CF"/>
    <w:rsid w:val="008344FC"/>
    <w:rsid w:val="0083740D"/>
    <w:rsid w:val="008449C2"/>
    <w:rsid w:val="00846837"/>
    <w:rsid w:val="008506B8"/>
    <w:rsid w:val="00852564"/>
    <w:rsid w:val="00852C50"/>
    <w:rsid w:val="0085585E"/>
    <w:rsid w:val="008612D1"/>
    <w:rsid w:val="00863805"/>
    <w:rsid w:val="0086523E"/>
    <w:rsid w:val="00865351"/>
    <w:rsid w:val="00867DFF"/>
    <w:rsid w:val="00870373"/>
    <w:rsid w:val="008713B0"/>
    <w:rsid w:val="00874B44"/>
    <w:rsid w:val="00874E42"/>
    <w:rsid w:val="00875D3B"/>
    <w:rsid w:val="00890274"/>
    <w:rsid w:val="00892C99"/>
    <w:rsid w:val="008A0C68"/>
    <w:rsid w:val="008A5729"/>
    <w:rsid w:val="008B20EA"/>
    <w:rsid w:val="008C0CD0"/>
    <w:rsid w:val="008C23D2"/>
    <w:rsid w:val="008C2AD8"/>
    <w:rsid w:val="008C3507"/>
    <w:rsid w:val="008C656D"/>
    <w:rsid w:val="008C6843"/>
    <w:rsid w:val="008D0803"/>
    <w:rsid w:val="008E1812"/>
    <w:rsid w:val="008E3019"/>
    <w:rsid w:val="008E3517"/>
    <w:rsid w:val="008E56C3"/>
    <w:rsid w:val="008E72C7"/>
    <w:rsid w:val="008F0D59"/>
    <w:rsid w:val="008F1B90"/>
    <w:rsid w:val="009032D5"/>
    <w:rsid w:val="0091214A"/>
    <w:rsid w:val="0091593C"/>
    <w:rsid w:val="00920398"/>
    <w:rsid w:val="009246D6"/>
    <w:rsid w:val="00933937"/>
    <w:rsid w:val="00934325"/>
    <w:rsid w:val="00934FC0"/>
    <w:rsid w:val="009374A4"/>
    <w:rsid w:val="00937B9D"/>
    <w:rsid w:val="00941143"/>
    <w:rsid w:val="00941C57"/>
    <w:rsid w:val="00943919"/>
    <w:rsid w:val="00955388"/>
    <w:rsid w:val="009570F7"/>
    <w:rsid w:val="00957D24"/>
    <w:rsid w:val="00964A39"/>
    <w:rsid w:val="0097230A"/>
    <w:rsid w:val="00973FE0"/>
    <w:rsid w:val="00976E80"/>
    <w:rsid w:val="00980096"/>
    <w:rsid w:val="00986BF7"/>
    <w:rsid w:val="00992B71"/>
    <w:rsid w:val="00995592"/>
    <w:rsid w:val="009A1E51"/>
    <w:rsid w:val="009A208E"/>
    <w:rsid w:val="009B0E45"/>
    <w:rsid w:val="009B4002"/>
    <w:rsid w:val="009B5061"/>
    <w:rsid w:val="009B523A"/>
    <w:rsid w:val="009B7238"/>
    <w:rsid w:val="009D7214"/>
    <w:rsid w:val="009E3CB4"/>
    <w:rsid w:val="009E4FA6"/>
    <w:rsid w:val="009E6430"/>
    <w:rsid w:val="009F3A3E"/>
    <w:rsid w:val="00A032DB"/>
    <w:rsid w:val="00A12A03"/>
    <w:rsid w:val="00A12A6E"/>
    <w:rsid w:val="00A169E2"/>
    <w:rsid w:val="00A216EA"/>
    <w:rsid w:val="00A2482D"/>
    <w:rsid w:val="00A33188"/>
    <w:rsid w:val="00A340FC"/>
    <w:rsid w:val="00A35D88"/>
    <w:rsid w:val="00A45CDD"/>
    <w:rsid w:val="00A46695"/>
    <w:rsid w:val="00A470E2"/>
    <w:rsid w:val="00A512BD"/>
    <w:rsid w:val="00A5348A"/>
    <w:rsid w:val="00A54422"/>
    <w:rsid w:val="00A54A0E"/>
    <w:rsid w:val="00A57498"/>
    <w:rsid w:val="00A64D7A"/>
    <w:rsid w:val="00A6616B"/>
    <w:rsid w:val="00A67C8A"/>
    <w:rsid w:val="00A67F16"/>
    <w:rsid w:val="00A82E63"/>
    <w:rsid w:val="00A83506"/>
    <w:rsid w:val="00A92C31"/>
    <w:rsid w:val="00AA104B"/>
    <w:rsid w:val="00AA1B3A"/>
    <w:rsid w:val="00AA1CE0"/>
    <w:rsid w:val="00AC1704"/>
    <w:rsid w:val="00AD2E17"/>
    <w:rsid w:val="00AD3894"/>
    <w:rsid w:val="00AD4AD4"/>
    <w:rsid w:val="00AE0CB6"/>
    <w:rsid w:val="00AE2D8A"/>
    <w:rsid w:val="00AE4DE7"/>
    <w:rsid w:val="00AE78FC"/>
    <w:rsid w:val="00AF0908"/>
    <w:rsid w:val="00AF0AC1"/>
    <w:rsid w:val="00AF3849"/>
    <w:rsid w:val="00AF559C"/>
    <w:rsid w:val="00AF5C08"/>
    <w:rsid w:val="00B02783"/>
    <w:rsid w:val="00B027F5"/>
    <w:rsid w:val="00B03F29"/>
    <w:rsid w:val="00B05400"/>
    <w:rsid w:val="00B05517"/>
    <w:rsid w:val="00B06AF3"/>
    <w:rsid w:val="00B125B9"/>
    <w:rsid w:val="00B16165"/>
    <w:rsid w:val="00B2076E"/>
    <w:rsid w:val="00B21EBD"/>
    <w:rsid w:val="00B354D8"/>
    <w:rsid w:val="00B36F7E"/>
    <w:rsid w:val="00B41992"/>
    <w:rsid w:val="00B43BCF"/>
    <w:rsid w:val="00B52C7F"/>
    <w:rsid w:val="00B5320F"/>
    <w:rsid w:val="00B53216"/>
    <w:rsid w:val="00B56269"/>
    <w:rsid w:val="00B57A5A"/>
    <w:rsid w:val="00B57F1F"/>
    <w:rsid w:val="00B609A1"/>
    <w:rsid w:val="00B61EB2"/>
    <w:rsid w:val="00B71AD6"/>
    <w:rsid w:val="00B7549B"/>
    <w:rsid w:val="00B763A6"/>
    <w:rsid w:val="00B76AB1"/>
    <w:rsid w:val="00B875C1"/>
    <w:rsid w:val="00BA0FCC"/>
    <w:rsid w:val="00BA729E"/>
    <w:rsid w:val="00BB2093"/>
    <w:rsid w:val="00BB4E89"/>
    <w:rsid w:val="00BC023D"/>
    <w:rsid w:val="00BC18E5"/>
    <w:rsid w:val="00BC6985"/>
    <w:rsid w:val="00BC7D35"/>
    <w:rsid w:val="00BD0D5C"/>
    <w:rsid w:val="00BD1D34"/>
    <w:rsid w:val="00BD1EB4"/>
    <w:rsid w:val="00BD79B8"/>
    <w:rsid w:val="00BE0D80"/>
    <w:rsid w:val="00BE1296"/>
    <w:rsid w:val="00BE165E"/>
    <w:rsid w:val="00BF0AA3"/>
    <w:rsid w:val="00BF59BC"/>
    <w:rsid w:val="00C00D85"/>
    <w:rsid w:val="00C012AE"/>
    <w:rsid w:val="00C06309"/>
    <w:rsid w:val="00C10EE6"/>
    <w:rsid w:val="00C1162C"/>
    <w:rsid w:val="00C1302A"/>
    <w:rsid w:val="00C13599"/>
    <w:rsid w:val="00C1470D"/>
    <w:rsid w:val="00C15138"/>
    <w:rsid w:val="00C30672"/>
    <w:rsid w:val="00C362C6"/>
    <w:rsid w:val="00C36825"/>
    <w:rsid w:val="00C37066"/>
    <w:rsid w:val="00C3743C"/>
    <w:rsid w:val="00C44F2F"/>
    <w:rsid w:val="00C47BC6"/>
    <w:rsid w:val="00C51D3C"/>
    <w:rsid w:val="00C579E8"/>
    <w:rsid w:val="00C57E71"/>
    <w:rsid w:val="00C60813"/>
    <w:rsid w:val="00C62917"/>
    <w:rsid w:val="00C722BC"/>
    <w:rsid w:val="00C8173B"/>
    <w:rsid w:val="00C826D7"/>
    <w:rsid w:val="00C856C3"/>
    <w:rsid w:val="00CA1CBD"/>
    <w:rsid w:val="00CA3291"/>
    <w:rsid w:val="00CB15E6"/>
    <w:rsid w:val="00CB188F"/>
    <w:rsid w:val="00CB432C"/>
    <w:rsid w:val="00CB5160"/>
    <w:rsid w:val="00CC4139"/>
    <w:rsid w:val="00CE22AB"/>
    <w:rsid w:val="00CE3C67"/>
    <w:rsid w:val="00CE3F9B"/>
    <w:rsid w:val="00CF30FB"/>
    <w:rsid w:val="00CF7531"/>
    <w:rsid w:val="00CF774F"/>
    <w:rsid w:val="00D026C3"/>
    <w:rsid w:val="00D02756"/>
    <w:rsid w:val="00D119C9"/>
    <w:rsid w:val="00D22718"/>
    <w:rsid w:val="00D30190"/>
    <w:rsid w:val="00D305F8"/>
    <w:rsid w:val="00D31980"/>
    <w:rsid w:val="00D32E7F"/>
    <w:rsid w:val="00D34D9B"/>
    <w:rsid w:val="00D37D1F"/>
    <w:rsid w:val="00D37FB0"/>
    <w:rsid w:val="00D41953"/>
    <w:rsid w:val="00D435F4"/>
    <w:rsid w:val="00D51B8F"/>
    <w:rsid w:val="00D57215"/>
    <w:rsid w:val="00D62A6B"/>
    <w:rsid w:val="00D667D5"/>
    <w:rsid w:val="00D67999"/>
    <w:rsid w:val="00D67D2F"/>
    <w:rsid w:val="00D708D7"/>
    <w:rsid w:val="00D733F2"/>
    <w:rsid w:val="00D831C3"/>
    <w:rsid w:val="00D836CB"/>
    <w:rsid w:val="00D93524"/>
    <w:rsid w:val="00D9583B"/>
    <w:rsid w:val="00D95B0E"/>
    <w:rsid w:val="00DA1AC9"/>
    <w:rsid w:val="00DA7C77"/>
    <w:rsid w:val="00DB21B0"/>
    <w:rsid w:val="00DB7BF3"/>
    <w:rsid w:val="00DC09F4"/>
    <w:rsid w:val="00DD34C0"/>
    <w:rsid w:val="00DE419D"/>
    <w:rsid w:val="00DE63CC"/>
    <w:rsid w:val="00DE6821"/>
    <w:rsid w:val="00DE6ADC"/>
    <w:rsid w:val="00DF2755"/>
    <w:rsid w:val="00DF2D65"/>
    <w:rsid w:val="00DF530A"/>
    <w:rsid w:val="00DF7F2A"/>
    <w:rsid w:val="00E03CC0"/>
    <w:rsid w:val="00E12549"/>
    <w:rsid w:val="00E1276E"/>
    <w:rsid w:val="00E22C7B"/>
    <w:rsid w:val="00E23F2C"/>
    <w:rsid w:val="00E30586"/>
    <w:rsid w:val="00E3172E"/>
    <w:rsid w:val="00E32C09"/>
    <w:rsid w:val="00E362B3"/>
    <w:rsid w:val="00E40AF1"/>
    <w:rsid w:val="00E436CE"/>
    <w:rsid w:val="00E45645"/>
    <w:rsid w:val="00E463A1"/>
    <w:rsid w:val="00E477A0"/>
    <w:rsid w:val="00E57DF9"/>
    <w:rsid w:val="00E57E3C"/>
    <w:rsid w:val="00E66E58"/>
    <w:rsid w:val="00E71FBF"/>
    <w:rsid w:val="00E85861"/>
    <w:rsid w:val="00E85D63"/>
    <w:rsid w:val="00E85EAF"/>
    <w:rsid w:val="00E931AF"/>
    <w:rsid w:val="00E94435"/>
    <w:rsid w:val="00E95E86"/>
    <w:rsid w:val="00EA522E"/>
    <w:rsid w:val="00EA60A3"/>
    <w:rsid w:val="00EA698F"/>
    <w:rsid w:val="00EA74BD"/>
    <w:rsid w:val="00EB4B60"/>
    <w:rsid w:val="00EB7970"/>
    <w:rsid w:val="00EC23E8"/>
    <w:rsid w:val="00EC29F0"/>
    <w:rsid w:val="00EC4C32"/>
    <w:rsid w:val="00EC5FBC"/>
    <w:rsid w:val="00EC60E8"/>
    <w:rsid w:val="00ED5A80"/>
    <w:rsid w:val="00ED6D4C"/>
    <w:rsid w:val="00EF49EA"/>
    <w:rsid w:val="00EF5E4A"/>
    <w:rsid w:val="00F061E9"/>
    <w:rsid w:val="00F074F4"/>
    <w:rsid w:val="00F125DC"/>
    <w:rsid w:val="00F16B44"/>
    <w:rsid w:val="00F22A9B"/>
    <w:rsid w:val="00F245FA"/>
    <w:rsid w:val="00F253ED"/>
    <w:rsid w:val="00F27FEE"/>
    <w:rsid w:val="00F30357"/>
    <w:rsid w:val="00F308DC"/>
    <w:rsid w:val="00F34D84"/>
    <w:rsid w:val="00F363BD"/>
    <w:rsid w:val="00F414DF"/>
    <w:rsid w:val="00F45D39"/>
    <w:rsid w:val="00F518D3"/>
    <w:rsid w:val="00F56B6E"/>
    <w:rsid w:val="00F5727D"/>
    <w:rsid w:val="00F57BC6"/>
    <w:rsid w:val="00F60B7F"/>
    <w:rsid w:val="00F61797"/>
    <w:rsid w:val="00F66613"/>
    <w:rsid w:val="00F667BC"/>
    <w:rsid w:val="00F66D60"/>
    <w:rsid w:val="00F7096E"/>
    <w:rsid w:val="00F816BB"/>
    <w:rsid w:val="00F81CFA"/>
    <w:rsid w:val="00F8771C"/>
    <w:rsid w:val="00F90435"/>
    <w:rsid w:val="00F92858"/>
    <w:rsid w:val="00F95E55"/>
    <w:rsid w:val="00F973CF"/>
    <w:rsid w:val="00FB41C6"/>
    <w:rsid w:val="00FB67EA"/>
    <w:rsid w:val="00FC21B9"/>
    <w:rsid w:val="00FC21BC"/>
    <w:rsid w:val="00FC3671"/>
    <w:rsid w:val="00FC763F"/>
    <w:rsid w:val="00FD6679"/>
    <w:rsid w:val="00FE0911"/>
    <w:rsid w:val="00FE0B49"/>
    <w:rsid w:val="00FE1663"/>
    <w:rsid w:val="00FF0518"/>
    <w:rsid w:val="00FF0AA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I"/>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semiHidden/>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semiHidden/>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I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593A33"/>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acg@magel.gov.g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ordonnateurpdac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58FE-3BB0-4D78-B94F-C1A9599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1027</Words>
  <Characters>5855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Mamady Fofana</cp:lastModifiedBy>
  <cp:revision>46</cp:revision>
  <cp:lastPrinted>2024-10-18T12:23:00Z</cp:lastPrinted>
  <dcterms:created xsi:type="dcterms:W3CDTF">2024-12-13T11:10:00Z</dcterms:created>
  <dcterms:modified xsi:type="dcterms:W3CDTF">2024-12-30T10:37:00Z</dcterms:modified>
</cp:coreProperties>
</file>